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158D" w14:textId="44D821FD" w:rsidR="00B408A6" w:rsidRPr="0019430B" w:rsidRDefault="00B408A6" w:rsidP="00B408A6">
      <w:pPr>
        <w:tabs>
          <w:tab w:val="center" w:pos="4819"/>
          <w:tab w:val="right" w:pos="9638"/>
        </w:tabs>
        <w:suppressAutoHyphens/>
        <w:spacing w:before="0"/>
        <w:rPr>
          <w:rFonts w:eastAsia="Times New Roman" w:cs="CGTimes"/>
          <w:b/>
          <w:sz w:val="17"/>
          <w:szCs w:val="17"/>
          <w:lang w:eastAsia="ar-SA"/>
        </w:rPr>
      </w:pPr>
      <w:bookmarkStart w:id="0" w:name="_Hlk95747873"/>
      <w:proofErr w:type="spellStart"/>
      <w:r>
        <w:rPr>
          <w:rFonts w:eastAsia="Times New Roman" w:cs="CGTimes"/>
          <w:b/>
          <w:sz w:val="17"/>
          <w:szCs w:val="17"/>
          <w:lang w:eastAsia="ar-SA"/>
        </w:rPr>
        <w:t>Destination</w:t>
      </w:r>
      <w:proofErr w:type="spellEnd"/>
      <w:r>
        <w:rPr>
          <w:rFonts w:eastAsia="Times New Roman" w:cs="CGTimes"/>
          <w:b/>
          <w:sz w:val="17"/>
          <w:szCs w:val="17"/>
          <w:lang w:eastAsia="ar-SA"/>
        </w:rPr>
        <w:t xml:space="preserve"> Italia </w:t>
      </w:r>
      <w:r w:rsidRPr="004643BE">
        <w:rPr>
          <w:rFonts w:eastAsia="Times New Roman" w:cs="CGTimes"/>
          <w:b/>
          <w:sz w:val="17"/>
          <w:szCs w:val="17"/>
          <w:lang w:eastAsia="ar-SA"/>
        </w:rPr>
        <w:t xml:space="preserve">S.p.A. </w:t>
      </w:r>
      <w:bookmarkEnd w:id="0"/>
      <w:r w:rsidRPr="004643BE">
        <w:rPr>
          <w:rFonts w:eastAsia="Times New Roman" w:cs="CGTimes"/>
          <w:b/>
          <w:sz w:val="17"/>
          <w:szCs w:val="17"/>
          <w:lang w:eastAsia="ar-SA"/>
        </w:rPr>
        <w:t xml:space="preserve">(la Società) ha incaricato </w:t>
      </w:r>
      <w:proofErr w:type="spellStart"/>
      <w:r w:rsidRPr="004643BE">
        <w:rPr>
          <w:rFonts w:eastAsia="Times New Roman" w:cs="CGTimes"/>
          <w:b/>
          <w:sz w:val="17"/>
          <w:szCs w:val="17"/>
          <w:lang w:eastAsia="ar-SA"/>
        </w:rPr>
        <w:t>Computershare</w:t>
      </w:r>
      <w:proofErr w:type="spellEnd"/>
      <w:r w:rsidRPr="004643BE">
        <w:rPr>
          <w:rFonts w:eastAsia="Times New Roman" w:cs="CGTimes"/>
          <w:b/>
          <w:sz w:val="17"/>
          <w:szCs w:val="17"/>
          <w:lang w:eastAsia="ar-SA"/>
        </w:rPr>
        <w:t xml:space="preserve"> S.p.A.</w:t>
      </w:r>
      <w:r w:rsidRPr="004643BE">
        <w:rPr>
          <w:rFonts w:eastAsia="Times New Roman" w:cs="CGTimes"/>
          <w:sz w:val="17"/>
          <w:szCs w:val="17"/>
          <w:lang w:eastAsia="ar-SA"/>
        </w:rPr>
        <w:t xml:space="preserve">, in persona di un proprio dipendente o collaboratore munito di specifico incarico, in qualità di </w:t>
      </w:r>
      <w:r w:rsidRPr="004643BE">
        <w:rPr>
          <w:rFonts w:eastAsia="Times New Roman" w:cs="CGTimes"/>
          <w:b/>
          <w:sz w:val="17"/>
          <w:szCs w:val="17"/>
          <w:lang w:eastAsia="ar-SA"/>
        </w:rPr>
        <w:t xml:space="preserve">Rappresentante Designato </w:t>
      </w:r>
      <w:r w:rsidRPr="004643BE">
        <w:rPr>
          <w:rFonts w:eastAsia="Times New Roman" w:cs="CGTimes"/>
          <w:sz w:val="17"/>
          <w:szCs w:val="17"/>
          <w:lang w:eastAsia="ar-SA"/>
        </w:rPr>
        <w:t>ai sensi dell’articolo 135-</w:t>
      </w:r>
      <w:r w:rsidRPr="004643BE">
        <w:rPr>
          <w:rFonts w:eastAsia="Times New Roman" w:cs="CGTimes"/>
          <w:i/>
          <w:sz w:val="17"/>
          <w:szCs w:val="17"/>
          <w:lang w:eastAsia="ar-SA"/>
        </w:rPr>
        <w:t>undecies</w:t>
      </w:r>
      <w:r w:rsidRPr="004643BE">
        <w:rPr>
          <w:rFonts w:eastAsia="Times New Roman" w:cs="CGTimes"/>
          <w:sz w:val="17"/>
          <w:szCs w:val="17"/>
          <w:lang w:eastAsia="ar-SA"/>
        </w:rPr>
        <w:t xml:space="preserve"> del D. Lgs. 58/98 (TUF) e dell’art. 106 del Decreto-Legge 17 marzo 2020 n. 18,</w:t>
      </w:r>
      <w:r w:rsidRPr="0055259C">
        <w:rPr>
          <w:rFonts w:eastAsia="Times New Roman" w:cs="CGTimes"/>
          <w:sz w:val="17"/>
          <w:szCs w:val="17"/>
          <w:lang w:eastAsia="ar-SA"/>
        </w:rPr>
        <w:t xml:space="preserve"> </w:t>
      </w:r>
      <w:bookmarkStart w:id="1" w:name="_Hlk65526941"/>
      <w:r w:rsidRPr="0055259C">
        <w:rPr>
          <w:rFonts w:eastAsia="Times New Roman" w:cs="CGTimes"/>
          <w:sz w:val="17"/>
          <w:szCs w:val="17"/>
          <w:lang w:eastAsia="ar-SA"/>
        </w:rPr>
        <w:t xml:space="preserve">convertito con modificazioni nella Legge 24 aprile 2020 </w:t>
      </w:r>
      <w:r w:rsidR="00FF07DF">
        <w:rPr>
          <w:rFonts w:eastAsia="Times New Roman" w:cs="CGTimes"/>
          <w:sz w:val="17"/>
          <w:szCs w:val="17"/>
          <w:lang w:eastAsia="ar-SA"/>
        </w:rPr>
        <w:t xml:space="preserve">n. 27 </w:t>
      </w:r>
      <w:bookmarkEnd w:id="1"/>
      <w:r w:rsidR="00FF07DF" w:rsidRPr="00FF07DF">
        <w:rPr>
          <w:rFonts w:eastAsia="Times New Roman" w:cs="CGTimes"/>
          <w:sz w:val="17"/>
          <w:szCs w:val="17"/>
          <w:lang w:eastAsia="ar-SA"/>
        </w:rPr>
        <w:t>come prorogato per effetto dell’articolo 3 del Decreto-Legge 30 dicembre 2021 n. 228, convertito, con modificazioni, dalla Legge 25 febbraio 2022 n. 15, e come da ultimo prorogato per effetto dell’articolo 3, comma 10-undecies del Decreto-Legge 29 dicembre 2022 n. 198, convertito, con modificazioni, dalla Legge del 24 febbraio 2023 n. 14</w:t>
      </w:r>
      <w:r w:rsidR="002663D5">
        <w:rPr>
          <w:rFonts w:eastAsia="Times New Roman" w:cs="CGTimes"/>
          <w:sz w:val="17"/>
          <w:szCs w:val="17"/>
          <w:lang w:eastAsia="ar-SA"/>
        </w:rPr>
        <w:t>,</w:t>
      </w:r>
      <w:r w:rsidR="00513E9F" w:rsidRPr="0055259C">
        <w:rPr>
          <w:rFonts w:eastAsia="Times New Roman" w:cs="CGTimes"/>
          <w:sz w:val="17"/>
          <w:szCs w:val="17"/>
          <w:lang w:eastAsia="ar-SA"/>
        </w:rPr>
        <w:t xml:space="preserve"> </w:t>
      </w:r>
      <w:r w:rsidRPr="004643BE">
        <w:rPr>
          <w:rFonts w:eastAsia="Times New Roman" w:cs="CGTimes"/>
          <w:sz w:val="17"/>
          <w:szCs w:val="17"/>
          <w:lang w:eastAsia="ar-SA"/>
        </w:rPr>
        <w:t xml:space="preserve">di procedere alla raccolta di deleghe di voto relative all’assemblea degli azionisti convocata in </w:t>
      </w:r>
      <w:r w:rsidRPr="0019430B">
        <w:rPr>
          <w:rFonts w:eastAsia="Times New Roman" w:cs="CGTimes"/>
          <w:sz w:val="17"/>
          <w:szCs w:val="17"/>
          <w:lang w:eastAsia="ar-SA"/>
        </w:rPr>
        <w:t xml:space="preserve">sede </w:t>
      </w:r>
      <w:r w:rsidR="002663D5">
        <w:rPr>
          <w:rFonts w:eastAsia="Times New Roman" w:cs="CGTimes"/>
          <w:sz w:val="17"/>
          <w:szCs w:val="17"/>
          <w:lang w:eastAsia="ar-SA"/>
        </w:rPr>
        <w:t>straordinaria</w:t>
      </w:r>
      <w:r w:rsidRPr="0019430B">
        <w:rPr>
          <w:rFonts w:eastAsia="Times New Roman" w:cs="CGTimes"/>
          <w:sz w:val="17"/>
          <w:szCs w:val="17"/>
          <w:lang w:eastAsia="ar-SA"/>
        </w:rPr>
        <w:t xml:space="preserve"> </w:t>
      </w:r>
      <w:r w:rsidRPr="004643BE">
        <w:rPr>
          <w:rFonts w:eastAsia="Times New Roman" w:cs="CGTimes"/>
          <w:sz w:val="17"/>
          <w:szCs w:val="17"/>
          <w:lang w:eastAsia="ar-SA"/>
        </w:rPr>
        <w:t xml:space="preserve">per il </w:t>
      </w:r>
      <w:r w:rsidR="00AC6663">
        <w:rPr>
          <w:rFonts w:eastAsia="Times New Roman" w:cs="CGTimes"/>
          <w:b/>
          <w:sz w:val="17"/>
          <w:szCs w:val="17"/>
          <w:lang w:eastAsia="ar-SA"/>
        </w:rPr>
        <w:t>20</w:t>
      </w:r>
      <w:r>
        <w:rPr>
          <w:rFonts w:eastAsia="Times New Roman" w:cs="CGTimes"/>
          <w:b/>
          <w:sz w:val="17"/>
          <w:szCs w:val="17"/>
          <w:lang w:eastAsia="ar-SA"/>
        </w:rPr>
        <w:t xml:space="preserve"> </w:t>
      </w:r>
      <w:r w:rsidR="002663D5">
        <w:rPr>
          <w:rFonts w:eastAsia="Times New Roman" w:cs="CGTimes"/>
          <w:b/>
          <w:sz w:val="17"/>
          <w:szCs w:val="17"/>
          <w:lang w:eastAsia="ar-SA"/>
        </w:rPr>
        <w:t>marzo</w:t>
      </w:r>
      <w:r>
        <w:rPr>
          <w:rFonts w:eastAsia="Times New Roman" w:cs="CGTimes"/>
          <w:b/>
          <w:sz w:val="17"/>
          <w:szCs w:val="17"/>
          <w:lang w:eastAsia="ar-SA"/>
        </w:rPr>
        <w:t xml:space="preserve"> 202</w:t>
      </w:r>
      <w:r w:rsidR="002663D5">
        <w:rPr>
          <w:rFonts w:eastAsia="Times New Roman" w:cs="CGTimes"/>
          <w:b/>
          <w:sz w:val="17"/>
          <w:szCs w:val="17"/>
          <w:lang w:eastAsia="ar-SA"/>
        </w:rPr>
        <w:t>3</w:t>
      </w:r>
      <w:r w:rsidRPr="004643BE">
        <w:rPr>
          <w:rFonts w:eastAsia="Times New Roman" w:cs="CGTimes"/>
          <w:sz w:val="17"/>
          <w:szCs w:val="17"/>
          <w:lang w:eastAsia="ar-SA"/>
        </w:rPr>
        <w:t xml:space="preserve">, in prima convocazione, e per </w:t>
      </w:r>
      <w:r w:rsidRPr="00B94EF1">
        <w:rPr>
          <w:rFonts w:eastAsia="Times New Roman" w:cs="CGTimes"/>
          <w:sz w:val="17"/>
          <w:szCs w:val="17"/>
          <w:lang w:eastAsia="ar-SA"/>
        </w:rPr>
        <w:t xml:space="preserve">il </w:t>
      </w:r>
      <w:r w:rsidRPr="00B94EF1">
        <w:rPr>
          <w:rFonts w:eastAsia="Times New Roman" w:cs="CGTimes"/>
          <w:b/>
          <w:bCs/>
          <w:sz w:val="17"/>
          <w:szCs w:val="17"/>
          <w:lang w:eastAsia="ar-SA"/>
        </w:rPr>
        <w:t>2</w:t>
      </w:r>
      <w:r w:rsidR="002663D5" w:rsidRPr="00B94EF1">
        <w:rPr>
          <w:rFonts w:eastAsia="Times New Roman" w:cs="CGTimes"/>
          <w:b/>
          <w:bCs/>
          <w:sz w:val="17"/>
          <w:szCs w:val="17"/>
          <w:lang w:eastAsia="ar-SA"/>
        </w:rPr>
        <w:t>1</w:t>
      </w:r>
      <w:r w:rsidRPr="00B94EF1">
        <w:rPr>
          <w:rFonts w:eastAsia="Times New Roman" w:cs="CGTimes"/>
          <w:b/>
          <w:bCs/>
          <w:sz w:val="17"/>
          <w:szCs w:val="17"/>
          <w:lang w:eastAsia="ar-SA"/>
        </w:rPr>
        <w:t xml:space="preserve"> </w:t>
      </w:r>
      <w:r w:rsidR="002663D5" w:rsidRPr="00B94EF1">
        <w:rPr>
          <w:rFonts w:eastAsia="Times New Roman" w:cs="CGTimes"/>
          <w:b/>
          <w:bCs/>
          <w:sz w:val="17"/>
          <w:szCs w:val="17"/>
          <w:lang w:eastAsia="ar-SA"/>
        </w:rPr>
        <w:t>marzo</w:t>
      </w:r>
      <w:r w:rsidRPr="00B94EF1">
        <w:rPr>
          <w:rFonts w:eastAsia="Times New Roman" w:cs="CGTimes"/>
          <w:b/>
          <w:bCs/>
          <w:sz w:val="17"/>
          <w:szCs w:val="17"/>
          <w:lang w:eastAsia="ar-SA"/>
        </w:rPr>
        <w:t xml:space="preserve"> 202</w:t>
      </w:r>
      <w:r w:rsidR="002663D5" w:rsidRPr="00B94EF1">
        <w:rPr>
          <w:rFonts w:eastAsia="Times New Roman" w:cs="CGTimes"/>
          <w:b/>
          <w:bCs/>
          <w:sz w:val="17"/>
          <w:szCs w:val="17"/>
          <w:lang w:eastAsia="ar-SA"/>
        </w:rPr>
        <w:t>3</w:t>
      </w:r>
      <w:r w:rsidRPr="004643BE">
        <w:rPr>
          <w:rFonts w:eastAsia="Times New Roman" w:cs="CGTimes"/>
          <w:sz w:val="17"/>
          <w:szCs w:val="17"/>
          <w:lang w:eastAsia="ar-SA"/>
        </w:rPr>
        <w:t xml:space="preserve">, in seconda convocazione, con le modalità e nei termini riportati nell’avviso di convocazione pubblicato sul sito internet della </w:t>
      </w:r>
      <w:r w:rsidRPr="000A652E">
        <w:rPr>
          <w:rFonts w:eastAsia="Times New Roman" w:cs="CGTimes"/>
          <w:sz w:val="17"/>
          <w:szCs w:val="17"/>
          <w:lang w:eastAsia="ar-SA"/>
        </w:rPr>
        <w:t>società “</w:t>
      </w:r>
      <w:hyperlink r:id="rId8" w:history="1">
        <w:r w:rsidRPr="00AC45D2">
          <w:rPr>
            <w:rStyle w:val="Collegamentoipertestuale"/>
            <w:rFonts w:eastAsia="Times New Roman" w:cs="CGTimes"/>
            <w:sz w:val="17"/>
            <w:szCs w:val="17"/>
            <w:lang w:eastAsia="ar-SA"/>
          </w:rPr>
          <w:t>www.destinationitalia</w:t>
        </w:r>
      </w:hyperlink>
      <w:r w:rsidR="00182458">
        <w:rPr>
          <w:rStyle w:val="Collegamentoipertestuale"/>
          <w:rFonts w:eastAsia="Times New Roman" w:cs="CGTimes"/>
          <w:sz w:val="17"/>
          <w:szCs w:val="17"/>
          <w:lang w:eastAsia="ar-SA"/>
        </w:rPr>
        <w:t>group.it</w:t>
      </w:r>
      <w:r w:rsidRPr="00AC45D2">
        <w:rPr>
          <w:rFonts w:eastAsia="Times New Roman" w:cs="CGTimes"/>
          <w:sz w:val="17"/>
          <w:szCs w:val="17"/>
          <w:lang w:eastAsia="ar-SA"/>
        </w:rPr>
        <w:t>”</w:t>
      </w:r>
      <w:r w:rsidRPr="000A652E">
        <w:rPr>
          <w:rFonts w:eastAsia="Times New Roman" w:cs="CGTimes"/>
          <w:sz w:val="17"/>
          <w:szCs w:val="17"/>
          <w:lang w:eastAsia="ar-SA"/>
        </w:rPr>
        <w:t xml:space="preserve"> (sezione </w:t>
      </w:r>
      <w:r w:rsidRPr="00AC45D2">
        <w:rPr>
          <w:rFonts w:eastAsia="Times New Roman" w:cs="CGTimes"/>
          <w:sz w:val="17"/>
          <w:szCs w:val="17"/>
          <w:lang w:eastAsia="ar-SA"/>
        </w:rPr>
        <w:t>Investor Relations &gt; Assemblee</w:t>
      </w:r>
      <w:r w:rsidRPr="000A652E">
        <w:rPr>
          <w:rFonts w:eastAsia="Times New Roman" w:cs="CGTimes"/>
          <w:sz w:val="17"/>
          <w:szCs w:val="17"/>
          <w:lang w:eastAsia="ar-SA"/>
        </w:rPr>
        <w:t>)</w:t>
      </w:r>
      <w:r w:rsidR="00AB329F" w:rsidRPr="000A652E">
        <w:rPr>
          <w:rFonts w:eastAsia="Times New Roman" w:cs="CGTimes"/>
          <w:sz w:val="17"/>
          <w:szCs w:val="17"/>
          <w:lang w:eastAsia="ar-SA"/>
        </w:rPr>
        <w:t>,</w:t>
      </w:r>
      <w:r w:rsidR="00AB329F">
        <w:rPr>
          <w:rFonts w:eastAsia="Times New Roman" w:cs="CGTimes"/>
          <w:sz w:val="17"/>
          <w:szCs w:val="17"/>
          <w:lang w:eastAsia="ar-SA"/>
        </w:rPr>
        <w:t xml:space="preserve"> nonché sul sito internet </w:t>
      </w:r>
      <w:hyperlink r:id="rId9" w:history="1">
        <w:r w:rsidR="00AB329F" w:rsidRPr="005E436F">
          <w:rPr>
            <w:rStyle w:val="Collegamentoipertestuale"/>
            <w:rFonts w:eastAsia="Times New Roman" w:cs="CGTimes"/>
            <w:sz w:val="17"/>
            <w:szCs w:val="17"/>
            <w:lang w:eastAsia="ar-SA"/>
          </w:rPr>
          <w:t>www.borsaitaliana.it</w:t>
        </w:r>
      </w:hyperlink>
      <w:r w:rsidR="00AB329F">
        <w:rPr>
          <w:rFonts w:eastAsia="Times New Roman" w:cs="CGTimes"/>
          <w:sz w:val="17"/>
          <w:szCs w:val="17"/>
          <w:lang w:eastAsia="ar-SA"/>
        </w:rPr>
        <w:t>, sezione Azioni/Documenti</w:t>
      </w:r>
      <w:r w:rsidRPr="00123E92">
        <w:rPr>
          <w:rFonts w:eastAsia="Times New Roman" w:cs="CGTimes"/>
          <w:sz w:val="17"/>
          <w:szCs w:val="17"/>
          <w:lang w:eastAsia="ar-SA"/>
        </w:rPr>
        <w:t>.</w:t>
      </w:r>
    </w:p>
    <w:p w14:paraId="7F488FFF" w14:textId="5C16E93E" w:rsidR="00B408A6" w:rsidRPr="004643BE" w:rsidRDefault="00B408A6" w:rsidP="00B408A6">
      <w:pP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sz w:val="17"/>
          <w:szCs w:val="17"/>
          <w:lang w:eastAsia="ar-SA"/>
        </w:rPr>
        <w:t xml:space="preserve">La delega con le istruzioni di voto, da conferire entro </w:t>
      </w:r>
      <w:r w:rsidRPr="00F15B3D">
        <w:rPr>
          <w:rFonts w:eastAsia="Times New Roman" w:cs="CGTimes"/>
          <w:sz w:val="17"/>
          <w:szCs w:val="17"/>
          <w:lang w:eastAsia="ar-SA"/>
        </w:rPr>
        <w:t xml:space="preserve">il </w:t>
      </w:r>
      <w:r w:rsidR="00AC6663" w:rsidRPr="00F15B3D">
        <w:rPr>
          <w:rFonts w:eastAsia="Times New Roman" w:cs="CGTimes"/>
          <w:b/>
          <w:sz w:val="17"/>
          <w:szCs w:val="17"/>
          <w:lang w:eastAsia="ar-SA"/>
        </w:rPr>
        <w:t>1</w:t>
      </w:r>
      <w:r w:rsidRPr="00F15B3D">
        <w:rPr>
          <w:rFonts w:eastAsia="Times New Roman" w:cs="CGTimes"/>
          <w:b/>
          <w:sz w:val="17"/>
          <w:szCs w:val="17"/>
          <w:lang w:eastAsia="ar-SA"/>
        </w:rPr>
        <w:t xml:space="preserve">6 </w:t>
      </w:r>
      <w:r w:rsidR="00AC6663" w:rsidRPr="00F15B3D">
        <w:rPr>
          <w:rFonts w:eastAsia="Times New Roman" w:cs="CGTimes"/>
          <w:b/>
          <w:sz w:val="17"/>
          <w:szCs w:val="17"/>
          <w:lang w:eastAsia="ar-SA"/>
        </w:rPr>
        <w:t>mar</w:t>
      </w:r>
      <w:r w:rsidR="00140FF3" w:rsidRPr="00F15B3D">
        <w:rPr>
          <w:rFonts w:eastAsia="Times New Roman" w:cs="CGTimes"/>
          <w:b/>
          <w:sz w:val="17"/>
          <w:szCs w:val="17"/>
          <w:lang w:eastAsia="ar-SA"/>
        </w:rPr>
        <w:t>z</w:t>
      </w:r>
      <w:r w:rsidR="00AC6663" w:rsidRPr="00F15B3D">
        <w:rPr>
          <w:rFonts w:eastAsia="Times New Roman" w:cs="CGTimes"/>
          <w:b/>
          <w:sz w:val="17"/>
          <w:szCs w:val="17"/>
          <w:lang w:eastAsia="ar-SA"/>
        </w:rPr>
        <w:t>o</w:t>
      </w:r>
      <w:r w:rsidRPr="00F15B3D">
        <w:rPr>
          <w:rFonts w:eastAsia="Times New Roman" w:cs="CGTimes"/>
          <w:b/>
          <w:sz w:val="17"/>
          <w:szCs w:val="17"/>
          <w:lang w:eastAsia="ar-SA"/>
        </w:rPr>
        <w:t xml:space="preserve"> 202</w:t>
      </w:r>
      <w:r w:rsidR="00AC6663" w:rsidRPr="00F15B3D">
        <w:rPr>
          <w:rFonts w:eastAsia="Times New Roman" w:cs="CGTimes"/>
          <w:b/>
          <w:sz w:val="17"/>
          <w:szCs w:val="17"/>
          <w:lang w:eastAsia="ar-SA"/>
        </w:rPr>
        <w:t>3</w:t>
      </w:r>
      <w:r w:rsidRPr="00F15B3D">
        <w:rPr>
          <w:rFonts w:eastAsia="Times New Roman" w:cs="CGTimes"/>
          <w:b/>
          <w:sz w:val="17"/>
          <w:szCs w:val="17"/>
          <w:lang w:eastAsia="ar-SA"/>
        </w:rPr>
        <w:t xml:space="preserve"> </w:t>
      </w:r>
      <w:r w:rsidRPr="00F15B3D">
        <w:rPr>
          <w:rFonts w:eastAsia="Times New Roman" w:cs="CGTimes"/>
          <w:sz w:val="17"/>
          <w:szCs w:val="17"/>
          <w:lang w:eastAsia="ar-SA"/>
        </w:rPr>
        <w:t xml:space="preserve">per la prima convocazione, e il </w:t>
      </w:r>
      <w:r w:rsidR="00AC6663" w:rsidRPr="00F15B3D">
        <w:rPr>
          <w:rFonts w:eastAsia="Times New Roman" w:cs="CGTimes"/>
          <w:b/>
          <w:sz w:val="17"/>
          <w:szCs w:val="17"/>
          <w:lang w:eastAsia="ar-SA"/>
        </w:rPr>
        <w:t>1</w:t>
      </w:r>
      <w:r w:rsidRPr="00F15B3D">
        <w:rPr>
          <w:rFonts w:eastAsia="Times New Roman" w:cs="CGTimes"/>
          <w:b/>
          <w:sz w:val="17"/>
          <w:szCs w:val="17"/>
          <w:lang w:eastAsia="ar-SA"/>
        </w:rPr>
        <w:t xml:space="preserve">7 </w:t>
      </w:r>
      <w:r w:rsidR="005D6D94" w:rsidRPr="00F15B3D">
        <w:rPr>
          <w:rFonts w:eastAsia="Times New Roman" w:cs="CGTimes"/>
          <w:b/>
          <w:sz w:val="17"/>
          <w:szCs w:val="17"/>
          <w:lang w:eastAsia="ar-SA"/>
        </w:rPr>
        <w:t>marzo</w:t>
      </w:r>
      <w:r w:rsidRPr="00F15B3D">
        <w:rPr>
          <w:rFonts w:eastAsia="Times New Roman" w:cs="CGTimes"/>
          <w:b/>
          <w:sz w:val="17"/>
          <w:szCs w:val="17"/>
          <w:lang w:eastAsia="ar-SA"/>
        </w:rPr>
        <w:t xml:space="preserve"> 202</w:t>
      </w:r>
      <w:r w:rsidR="005D6D94" w:rsidRPr="00F15B3D">
        <w:rPr>
          <w:rFonts w:eastAsia="Times New Roman" w:cs="CGTimes"/>
          <w:b/>
          <w:sz w:val="17"/>
          <w:szCs w:val="17"/>
          <w:lang w:eastAsia="ar-SA"/>
        </w:rPr>
        <w:t>3</w:t>
      </w:r>
      <w:r w:rsidRPr="00F15B3D">
        <w:rPr>
          <w:rFonts w:eastAsia="Times New Roman" w:cs="CGTimes"/>
          <w:sz w:val="17"/>
          <w:szCs w:val="17"/>
          <w:lang w:eastAsia="ar-SA"/>
        </w:rPr>
        <w:t xml:space="preserve"> nel</w:t>
      </w:r>
      <w:r w:rsidRPr="004643BE">
        <w:rPr>
          <w:rFonts w:eastAsia="Times New Roman" w:cs="CGTimes"/>
          <w:sz w:val="17"/>
          <w:szCs w:val="17"/>
          <w:lang w:eastAsia="ar-SA"/>
        </w:rPr>
        <w:t xml:space="preserve"> caso di seconda convocazione,</w:t>
      </w:r>
      <w:r w:rsidRPr="004643BE">
        <w:rPr>
          <w:rFonts w:eastAsia="Times New Roman" w:cs="CGTimes"/>
          <w:b/>
          <w:sz w:val="17"/>
          <w:szCs w:val="17"/>
          <w:lang w:eastAsia="ar-SA"/>
        </w:rPr>
        <w:t xml:space="preserve"> </w:t>
      </w:r>
      <w:r w:rsidRPr="004643BE">
        <w:rPr>
          <w:rFonts w:eastAsia="Times New Roman" w:cs="CGTimes"/>
          <w:sz w:val="17"/>
          <w:szCs w:val="17"/>
          <w:lang w:eastAsia="ar-SA"/>
        </w:rPr>
        <w:t>può essere revocata entro il termine e con le stesse modalità del conferimento.</w:t>
      </w:r>
    </w:p>
    <w:p w14:paraId="1DC9184F" w14:textId="77777777" w:rsidR="00B408A6" w:rsidRPr="004643BE" w:rsidRDefault="00B408A6" w:rsidP="00B408A6">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b/>
          <w:sz w:val="17"/>
          <w:szCs w:val="17"/>
          <w:lang w:eastAsia="ar-SA"/>
        </w:rPr>
        <w:t>Il conferimento della delega e delle istruzioni di voto mediante la sottoscrizione e trasmissione del presente modulo non comporta alcuna spesa per il delegante salvo le spese di trasmissione o spedizione.</w:t>
      </w:r>
    </w:p>
    <w:p w14:paraId="74586504" w14:textId="77777777" w:rsidR="00251343" w:rsidRPr="004643BE" w:rsidRDefault="00251343" w:rsidP="00E712ED">
      <w:pPr>
        <w:shd w:val="clear" w:color="auto" w:fill="FFFFFF" w:themeFill="background1"/>
        <w:suppressAutoHyphens/>
        <w:autoSpaceDE w:val="0"/>
        <w:autoSpaceDN w:val="0"/>
        <w:adjustRightInd w:val="0"/>
        <w:spacing w:before="0"/>
        <w:jc w:val="center"/>
        <w:rPr>
          <w:rFonts w:eastAsia="Times New Roman" w:cs="CGTimes"/>
          <w:b/>
          <w:sz w:val="17"/>
          <w:szCs w:val="17"/>
          <w:lang w:eastAsia="ar-SA"/>
        </w:rPr>
      </w:pPr>
      <w:r w:rsidRPr="004643BE">
        <w:rPr>
          <w:rFonts w:eastAsia="Times New Roman" w:cs="CGTimes"/>
          <w:b/>
          <w:sz w:val="17"/>
          <w:szCs w:val="17"/>
          <w:lang w:eastAsia="ar-SA"/>
        </w:rPr>
        <w:t>Art. 135-</w:t>
      </w:r>
      <w:r w:rsidRPr="004643BE">
        <w:rPr>
          <w:rFonts w:eastAsia="Times New Roman" w:cs="CGTimes"/>
          <w:b/>
          <w:i/>
          <w:sz w:val="17"/>
          <w:szCs w:val="17"/>
          <w:lang w:eastAsia="ar-SA"/>
        </w:rPr>
        <w:t>decies</w:t>
      </w:r>
      <w:r w:rsidRPr="004643BE">
        <w:rPr>
          <w:rFonts w:eastAsia="Times New Roman" w:cs="CGTimes"/>
          <w:b/>
          <w:sz w:val="17"/>
          <w:szCs w:val="17"/>
          <w:lang w:eastAsia="ar-SA"/>
        </w:rPr>
        <w:t xml:space="preserve"> </w:t>
      </w:r>
      <w:r w:rsidR="004C64C3" w:rsidRPr="004643BE">
        <w:rPr>
          <w:rFonts w:eastAsia="Times New Roman" w:cs="CGTimes"/>
          <w:b/>
          <w:sz w:val="17"/>
          <w:szCs w:val="17"/>
          <w:lang w:eastAsia="ar-SA"/>
        </w:rPr>
        <w:t xml:space="preserve">TUF </w:t>
      </w:r>
      <w:r w:rsidRPr="004643BE">
        <w:rPr>
          <w:rFonts w:eastAsia="Times New Roman" w:cs="CGTimes"/>
          <w:b/>
          <w:sz w:val="17"/>
          <w:szCs w:val="17"/>
          <w:lang w:eastAsia="ar-SA"/>
        </w:rPr>
        <w:t>(Conflitto di interessi del rappresentante</w:t>
      </w:r>
      <w:r w:rsidR="00D006F1" w:rsidRPr="004643BE">
        <w:rPr>
          <w:rFonts w:eastAsia="Times New Roman" w:cs="CGTimes"/>
          <w:b/>
          <w:sz w:val="17"/>
          <w:szCs w:val="17"/>
          <w:lang w:eastAsia="ar-SA"/>
        </w:rPr>
        <w:t xml:space="preserve"> </w:t>
      </w:r>
      <w:r w:rsidRPr="004643BE">
        <w:rPr>
          <w:rFonts w:eastAsia="Times New Roman" w:cs="CGTimes"/>
          <w:b/>
          <w:sz w:val="17"/>
          <w:szCs w:val="17"/>
          <w:lang w:eastAsia="ar-SA"/>
        </w:rPr>
        <w:t>e de</w:t>
      </w:r>
      <w:r w:rsidR="00D006F1" w:rsidRPr="004643BE">
        <w:rPr>
          <w:rFonts w:eastAsia="Times New Roman" w:cs="CGTimes"/>
          <w:b/>
          <w:sz w:val="17"/>
          <w:szCs w:val="17"/>
          <w:lang w:eastAsia="ar-SA"/>
        </w:rPr>
        <w:t>i</w:t>
      </w:r>
      <w:r w:rsidRPr="004643BE">
        <w:rPr>
          <w:rFonts w:eastAsia="Times New Roman" w:cs="CGTimes"/>
          <w:b/>
          <w:sz w:val="17"/>
          <w:szCs w:val="17"/>
          <w:lang w:eastAsia="ar-SA"/>
        </w:rPr>
        <w:t xml:space="preserve"> sostitut</w:t>
      </w:r>
      <w:r w:rsidR="00D006F1" w:rsidRPr="004643BE">
        <w:rPr>
          <w:rFonts w:eastAsia="Times New Roman" w:cs="CGTimes"/>
          <w:b/>
          <w:sz w:val="17"/>
          <w:szCs w:val="17"/>
          <w:lang w:eastAsia="ar-SA"/>
        </w:rPr>
        <w:t>i</w:t>
      </w:r>
      <w:r w:rsidRPr="004643BE">
        <w:rPr>
          <w:rFonts w:eastAsia="Times New Roman" w:cs="CGTimes"/>
          <w:b/>
          <w:sz w:val="17"/>
          <w:szCs w:val="17"/>
          <w:lang w:eastAsia="ar-SA"/>
        </w:rPr>
        <w:t>)</w:t>
      </w:r>
    </w:p>
    <w:p w14:paraId="7E284688" w14:textId="77777777" w:rsidR="00251343" w:rsidRPr="004643BE" w:rsidRDefault="001D155A" w:rsidP="00E712ED">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proofErr w:type="spellStart"/>
      <w:r w:rsidRPr="004643BE">
        <w:rPr>
          <w:rFonts w:eastAsia="Times New Roman" w:cs="CGTimes"/>
          <w:sz w:val="17"/>
          <w:szCs w:val="17"/>
          <w:lang w:eastAsia="ar-SA"/>
        </w:rPr>
        <w:t>Computershare</w:t>
      </w:r>
      <w:proofErr w:type="spellEnd"/>
      <w:r w:rsidR="00251343" w:rsidRPr="004643BE">
        <w:rPr>
          <w:rFonts w:eastAsia="Times New Roman" w:cs="CGTimes"/>
          <w:sz w:val="17"/>
          <w:szCs w:val="17"/>
          <w:lang w:eastAsia="ar-SA"/>
        </w:rPr>
        <w:t xml:space="preserve"> S.p.A., in qualità di Rappresentante Designato, non rientra in alcuna delle condizioni di conflitto di interesse indicate dall’art. 135-</w:t>
      </w:r>
      <w:r w:rsidR="00251343" w:rsidRPr="004643BE">
        <w:rPr>
          <w:rFonts w:eastAsia="Times New Roman" w:cs="CGTimes"/>
          <w:i/>
          <w:sz w:val="17"/>
          <w:szCs w:val="17"/>
          <w:lang w:eastAsia="ar-SA"/>
        </w:rPr>
        <w:t>decies</w:t>
      </w:r>
      <w:r w:rsidR="00251343" w:rsidRPr="004643BE">
        <w:rPr>
          <w:rFonts w:eastAsia="Times New Roman" w:cs="CGTimes"/>
          <w:sz w:val="17"/>
          <w:szCs w:val="17"/>
          <w:lang w:eastAsia="ar-SA"/>
        </w:rPr>
        <w:t xml:space="preserve"> del TUF. Tuttavia, nel caso si verifichino circostanze ignote ovvero in caso di modifica o integrazione delle proposte presentate all’assemblea, </w:t>
      </w:r>
      <w:r w:rsidR="00251343" w:rsidRPr="004643BE">
        <w:rPr>
          <w:rFonts w:eastAsia="Times New Roman" w:cs="CGTimes"/>
          <w:b/>
          <w:sz w:val="17"/>
          <w:szCs w:val="17"/>
          <w:lang w:eastAsia="ar-SA"/>
        </w:rPr>
        <w:t xml:space="preserve">non intende </w:t>
      </w:r>
      <w:r w:rsidR="00251343" w:rsidRPr="004643BE">
        <w:rPr>
          <w:rFonts w:eastAsia="Times New Roman" w:cs="CGTimes"/>
          <w:sz w:val="17"/>
          <w:szCs w:val="17"/>
          <w:lang w:eastAsia="ar-SA"/>
        </w:rPr>
        <w:t>esprimere un voto difforme da qu</w:t>
      </w:r>
      <w:r w:rsidR="00383927" w:rsidRPr="004643BE">
        <w:rPr>
          <w:rFonts w:eastAsia="Times New Roman" w:cs="CGTimes"/>
          <w:sz w:val="17"/>
          <w:szCs w:val="17"/>
          <w:lang w:eastAsia="ar-SA"/>
        </w:rPr>
        <w:t xml:space="preserve">anto </w:t>
      </w:r>
      <w:r w:rsidR="00251343" w:rsidRPr="004643BE">
        <w:rPr>
          <w:rFonts w:eastAsia="Times New Roman" w:cs="CGTimes"/>
          <w:sz w:val="17"/>
          <w:szCs w:val="17"/>
          <w:lang w:eastAsia="ar-SA"/>
        </w:rPr>
        <w:t>indicato nel</w:t>
      </w:r>
      <w:r w:rsidR="001C3DFE" w:rsidRPr="004643BE">
        <w:rPr>
          <w:rFonts w:eastAsia="Times New Roman" w:cs="CGTimes"/>
          <w:sz w:val="17"/>
          <w:szCs w:val="17"/>
          <w:lang w:eastAsia="ar-SA"/>
        </w:rPr>
        <w:t>le</w:t>
      </w:r>
      <w:r w:rsidR="00251343" w:rsidRPr="004643BE">
        <w:rPr>
          <w:rFonts w:eastAsia="Times New Roman" w:cs="CGTimes"/>
          <w:sz w:val="17"/>
          <w:szCs w:val="17"/>
          <w:lang w:eastAsia="ar-SA"/>
        </w:rPr>
        <w:t xml:space="preserve"> </w:t>
      </w:r>
      <w:r w:rsidR="001C3DFE" w:rsidRPr="004643BE">
        <w:rPr>
          <w:rFonts w:eastAsia="Times New Roman" w:cs="CGTimes"/>
          <w:sz w:val="17"/>
          <w:szCs w:val="17"/>
          <w:lang w:eastAsia="ar-SA"/>
        </w:rPr>
        <w:t>successive I</w:t>
      </w:r>
      <w:r w:rsidR="00251343" w:rsidRPr="004643BE">
        <w:rPr>
          <w:rFonts w:eastAsia="Times New Roman" w:cs="CGTimes"/>
          <w:sz w:val="17"/>
          <w:szCs w:val="17"/>
          <w:lang w:eastAsia="ar-SA"/>
        </w:rPr>
        <w:t>struzioni</w:t>
      </w:r>
      <w:r w:rsidR="001C3DFE" w:rsidRPr="004643BE">
        <w:rPr>
          <w:rFonts w:eastAsia="Times New Roman" w:cs="CGTimes"/>
          <w:sz w:val="17"/>
          <w:szCs w:val="17"/>
          <w:lang w:eastAsia="ar-SA"/>
        </w:rPr>
        <w:t xml:space="preserve"> di voto</w:t>
      </w:r>
      <w:r w:rsidR="00251343" w:rsidRPr="004643BE">
        <w:rPr>
          <w:rFonts w:eastAsia="Times New Roman" w:cs="CGTimes"/>
          <w:sz w:val="17"/>
          <w:szCs w:val="17"/>
          <w:lang w:eastAsia="ar-SA"/>
        </w:rPr>
        <w:t>.</w:t>
      </w:r>
    </w:p>
    <w:p w14:paraId="6A26C7D0" w14:textId="77777777" w:rsidR="004643BE" w:rsidRPr="004643BE" w:rsidRDefault="004643BE" w:rsidP="004643BE">
      <w:pPr>
        <w:autoSpaceDE w:val="0"/>
        <w:autoSpaceDN w:val="0"/>
        <w:adjustRightInd w:val="0"/>
        <w:jc w:val="center"/>
        <w:rPr>
          <w:rFonts w:cs="CGTimes"/>
          <w:b/>
          <w:i/>
          <w:sz w:val="16"/>
          <w:szCs w:val="18"/>
        </w:rPr>
      </w:pPr>
      <w:r w:rsidRPr="004643BE">
        <w:rPr>
          <w:rFonts w:cs="CGTimes"/>
          <w:b/>
          <w:i/>
          <w:sz w:val="16"/>
          <w:szCs w:val="18"/>
        </w:rPr>
        <w:t>MODULO DI DELEGA</w:t>
      </w:r>
    </w:p>
    <w:p w14:paraId="6CCC72DE" w14:textId="77777777" w:rsidR="004643BE" w:rsidRPr="004643BE" w:rsidRDefault="004643BE" w:rsidP="004643BE">
      <w:pPr>
        <w:pBdr>
          <w:bottom w:val="single" w:sz="6" w:space="1" w:color="auto"/>
        </w:pBdr>
        <w:autoSpaceDE w:val="0"/>
        <w:autoSpaceDN w:val="0"/>
        <w:adjustRightInd w:val="0"/>
        <w:jc w:val="center"/>
        <w:rPr>
          <w:rFonts w:cs="CGTimes"/>
          <w:b/>
          <w:i/>
          <w:sz w:val="16"/>
          <w:szCs w:val="18"/>
        </w:rPr>
      </w:pPr>
      <w:r w:rsidRPr="004643BE">
        <w:rPr>
          <w:rFonts w:cs="CGTimes"/>
          <w:b/>
          <w:i/>
          <w:sz w:val="16"/>
          <w:szCs w:val="18"/>
        </w:rPr>
        <w:t xml:space="preserve">Completare con le informazioni richieste sulla base delle Avvertenze riportate in calce e notificare alla Società tramite la </w:t>
      </w:r>
      <w:proofErr w:type="spellStart"/>
      <w:r w:rsidRPr="004643BE">
        <w:rPr>
          <w:rFonts w:cs="CGTimes"/>
          <w:b/>
          <w:i/>
          <w:sz w:val="16"/>
          <w:szCs w:val="18"/>
        </w:rPr>
        <w:t>Computershare</w:t>
      </w:r>
      <w:proofErr w:type="spellEnd"/>
      <w:r w:rsidRPr="004643BE">
        <w:rPr>
          <w:rFonts w:cs="CGTimes"/>
          <w:b/>
          <w:i/>
          <w:sz w:val="16"/>
          <w:szCs w:val="18"/>
        </w:rPr>
        <w:t xml:space="preserve"> S.p.A. (1)</w:t>
      </w:r>
    </w:p>
    <w:p w14:paraId="71428F49" w14:textId="77777777" w:rsidR="00B408A6" w:rsidRPr="004643BE" w:rsidRDefault="00B408A6" w:rsidP="00B408A6">
      <w:pPr>
        <w:tabs>
          <w:tab w:val="right" w:pos="12960"/>
        </w:tabs>
        <w:rPr>
          <w:rFonts w:cs="CGTimes"/>
          <w:sz w:val="17"/>
          <w:szCs w:val="17"/>
        </w:rPr>
      </w:pPr>
      <w:r w:rsidRPr="004643BE">
        <w:rPr>
          <w:rFonts w:cs="CGTimes"/>
          <w:sz w:val="17"/>
          <w:szCs w:val="17"/>
        </w:rPr>
        <w:t xml:space="preserve">* </w:t>
      </w:r>
      <w:r w:rsidRPr="004643BE">
        <w:rPr>
          <w:rFonts w:cs="CGTimes"/>
          <w:b/>
          <w:i/>
          <w:sz w:val="17"/>
          <w:szCs w:val="17"/>
        </w:rPr>
        <w:t>informazioni obbligatorie</w:t>
      </w:r>
    </w:p>
    <w:p w14:paraId="217FCB13" w14:textId="77777777" w:rsidR="00B408A6" w:rsidRPr="004643BE" w:rsidRDefault="00B408A6" w:rsidP="00B408A6">
      <w:pPr>
        <w:autoSpaceDE w:val="0"/>
        <w:autoSpaceDN w:val="0"/>
        <w:adjustRightInd w:val="0"/>
        <w:jc w:val="left"/>
        <w:rPr>
          <w:rFonts w:cs="CGTimes"/>
          <w:sz w:val="17"/>
          <w:szCs w:val="17"/>
        </w:rPr>
      </w:pPr>
      <w:r w:rsidRPr="004643BE">
        <w:rPr>
          <w:rFonts w:cs="CGTimes"/>
          <w:sz w:val="17"/>
          <w:szCs w:val="17"/>
        </w:rPr>
        <w:t xml:space="preserve">Il/la sottoscritto/a *.......................................................................................................................................... nato/a </w:t>
      </w:r>
      <w:proofErr w:type="spellStart"/>
      <w:r w:rsidRPr="004643BE">
        <w:rPr>
          <w:rFonts w:cs="CGTimes"/>
          <w:sz w:val="17"/>
          <w:szCs w:val="17"/>
        </w:rPr>
        <w:t>a</w:t>
      </w:r>
      <w:proofErr w:type="spellEnd"/>
      <w:r w:rsidRPr="004643BE">
        <w:rPr>
          <w:rFonts w:cs="CGTimes"/>
          <w:sz w:val="17"/>
          <w:szCs w:val="17"/>
        </w:rPr>
        <w:t xml:space="preserve"> *............................................................ il *..............................</w:t>
      </w:r>
    </w:p>
    <w:p w14:paraId="3E9E4C94" w14:textId="77777777" w:rsidR="00B408A6" w:rsidRPr="004643BE" w:rsidRDefault="00B408A6" w:rsidP="00B408A6">
      <w:pPr>
        <w:autoSpaceDE w:val="0"/>
        <w:autoSpaceDN w:val="0"/>
        <w:adjustRightInd w:val="0"/>
        <w:jc w:val="left"/>
        <w:rPr>
          <w:rFonts w:cs="CGTimes"/>
          <w:sz w:val="17"/>
          <w:szCs w:val="17"/>
        </w:rPr>
      </w:pPr>
      <w:r w:rsidRPr="004643BE">
        <w:rPr>
          <w:rFonts w:cs="CGTimes"/>
          <w:sz w:val="17"/>
          <w:szCs w:val="17"/>
        </w:rPr>
        <w:t>C. F. (o altro codice equivalente) *…………………………</w:t>
      </w:r>
    </w:p>
    <w:p w14:paraId="59EC97D7" w14:textId="77777777" w:rsidR="00B408A6" w:rsidRPr="004643BE" w:rsidRDefault="00B408A6" w:rsidP="00B408A6">
      <w:pPr>
        <w:autoSpaceDE w:val="0"/>
        <w:autoSpaceDN w:val="0"/>
        <w:adjustRightInd w:val="0"/>
        <w:rPr>
          <w:rFonts w:cs="CGTimes"/>
          <w:sz w:val="17"/>
          <w:szCs w:val="17"/>
        </w:rPr>
      </w:pPr>
      <w:r w:rsidRPr="004643BE">
        <w:rPr>
          <w:rFonts w:cs="CGTimes"/>
          <w:sz w:val="17"/>
          <w:szCs w:val="17"/>
        </w:rPr>
        <w:t xml:space="preserve">residente a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w:t>
      </w:r>
      <w:proofErr w:type="gramStart"/>
      <w:r w:rsidRPr="004643BE">
        <w:rPr>
          <w:rFonts w:cs="CGTimes"/>
          <w:sz w:val="17"/>
          <w:szCs w:val="17"/>
        </w:rPr>
        <w:t>*….</w:t>
      </w:r>
      <w:proofErr w:type="gramEnd"/>
      <w:r w:rsidRPr="004643BE">
        <w:rPr>
          <w:rFonts w:cs="CGTimes"/>
          <w:sz w:val="17"/>
          <w:szCs w:val="17"/>
        </w:rPr>
        <w:t xml:space="preserve">.……………………………………………………………………………………………. </w:t>
      </w:r>
    </w:p>
    <w:p w14:paraId="6489F748" w14:textId="77777777" w:rsidR="00B408A6" w:rsidRPr="004643BE" w:rsidRDefault="00B408A6" w:rsidP="00B408A6">
      <w:pPr>
        <w:autoSpaceDE w:val="0"/>
        <w:autoSpaceDN w:val="0"/>
        <w:adjustRightInd w:val="0"/>
        <w:rPr>
          <w:rFonts w:cs="CGTimes"/>
          <w:sz w:val="17"/>
          <w:szCs w:val="17"/>
        </w:rPr>
      </w:pPr>
      <w:r w:rsidRPr="004643BE">
        <w:rPr>
          <w:rFonts w:cs="CGTimes"/>
          <w:sz w:val="17"/>
          <w:szCs w:val="17"/>
        </w:rPr>
        <w:t>telefono * …………………………, e-mail …………………………….</w:t>
      </w:r>
    </w:p>
    <w:p w14:paraId="1BE07FBE" w14:textId="76A58316" w:rsidR="00B408A6" w:rsidRPr="004643BE" w:rsidRDefault="00B408A6" w:rsidP="00B408A6">
      <w:pPr>
        <w:autoSpaceDE w:val="0"/>
        <w:autoSpaceDN w:val="0"/>
        <w:adjustRightInd w:val="0"/>
        <w:rPr>
          <w:rFonts w:cs="CGTimes"/>
          <w:sz w:val="17"/>
          <w:szCs w:val="17"/>
        </w:rPr>
      </w:pPr>
      <w:r w:rsidRPr="004643BE">
        <w:rPr>
          <w:rFonts w:cs="CGTimes"/>
          <w:b/>
          <w:sz w:val="17"/>
          <w:szCs w:val="17"/>
        </w:rPr>
        <w:t>(2)</w:t>
      </w:r>
      <w:r w:rsidRPr="004643BE">
        <w:rPr>
          <w:rFonts w:cs="CGTimes"/>
          <w:sz w:val="17"/>
          <w:szCs w:val="17"/>
        </w:rPr>
        <w:t xml:space="preserve"> legittimato ad esercitare il diritto di voto </w:t>
      </w:r>
      <w:r>
        <w:rPr>
          <w:rFonts w:cs="CGTimes"/>
          <w:sz w:val="18"/>
          <w:szCs w:val="18"/>
        </w:rPr>
        <w:t xml:space="preserve">alla data del </w:t>
      </w:r>
      <w:bookmarkStart w:id="2" w:name="_Hlk95747967"/>
      <w:r w:rsidR="002065A8" w:rsidRPr="00F15B3D">
        <w:rPr>
          <w:rFonts w:cs="CGTimes"/>
          <w:b/>
          <w:bCs/>
          <w:sz w:val="18"/>
          <w:szCs w:val="18"/>
        </w:rPr>
        <w:t>09</w:t>
      </w:r>
      <w:r w:rsidRPr="00F15B3D">
        <w:rPr>
          <w:rFonts w:cs="CGTimes"/>
          <w:b/>
          <w:bCs/>
          <w:sz w:val="18"/>
          <w:szCs w:val="18"/>
        </w:rPr>
        <w:t>/0</w:t>
      </w:r>
      <w:r w:rsidR="002065A8" w:rsidRPr="00F15B3D">
        <w:rPr>
          <w:rFonts w:cs="CGTimes"/>
          <w:b/>
          <w:bCs/>
          <w:sz w:val="18"/>
          <w:szCs w:val="18"/>
        </w:rPr>
        <w:t>3</w:t>
      </w:r>
      <w:r w:rsidRPr="00F15B3D">
        <w:rPr>
          <w:rFonts w:cs="CGTimes"/>
          <w:b/>
          <w:bCs/>
          <w:sz w:val="18"/>
          <w:szCs w:val="18"/>
        </w:rPr>
        <w:t>/202</w:t>
      </w:r>
      <w:r w:rsidR="002065A8" w:rsidRPr="00F15B3D">
        <w:rPr>
          <w:rFonts w:cs="CGTimes"/>
          <w:b/>
          <w:bCs/>
          <w:sz w:val="18"/>
          <w:szCs w:val="18"/>
        </w:rPr>
        <w:t>3</w:t>
      </w:r>
      <w:r w:rsidRPr="00F15B3D">
        <w:rPr>
          <w:rFonts w:cs="CGTimes"/>
          <w:b/>
          <w:bCs/>
          <w:sz w:val="18"/>
          <w:szCs w:val="18"/>
        </w:rPr>
        <w:t xml:space="preserve"> </w:t>
      </w:r>
      <w:bookmarkEnd w:id="2"/>
      <w:r w:rsidRPr="00F15B3D">
        <w:rPr>
          <w:rFonts w:cs="CGTimes"/>
          <w:b/>
          <w:bCs/>
          <w:sz w:val="18"/>
          <w:szCs w:val="18"/>
        </w:rPr>
        <w:t>(Record Date)</w:t>
      </w:r>
      <w:r>
        <w:rPr>
          <w:rFonts w:cs="CGTimes"/>
          <w:b/>
          <w:bCs/>
          <w:sz w:val="18"/>
          <w:szCs w:val="18"/>
        </w:rPr>
        <w:t xml:space="preserve"> </w:t>
      </w:r>
      <w:r w:rsidRPr="004643BE">
        <w:rPr>
          <w:rFonts w:cs="CGTimes"/>
          <w:sz w:val="17"/>
          <w:szCs w:val="17"/>
        </w:rPr>
        <w:t xml:space="preserve">in qualità di: </w:t>
      </w:r>
      <w:r w:rsidRPr="004643BE">
        <w:rPr>
          <w:rFonts w:cs="Symbol"/>
          <w:sz w:val="17"/>
          <w:szCs w:val="17"/>
        </w:rPr>
        <w:t></w:t>
      </w:r>
      <w:r w:rsidRPr="004643BE">
        <w:rPr>
          <w:rFonts w:cs="CGTimes"/>
          <w:sz w:val="17"/>
          <w:szCs w:val="17"/>
        </w:rPr>
        <w:t xml:space="preserve"> intestatario delle azioni - </w:t>
      </w:r>
      <w:r w:rsidRPr="004643BE">
        <w:rPr>
          <w:rFonts w:cs="Symbol"/>
          <w:sz w:val="17"/>
          <w:szCs w:val="17"/>
        </w:rPr>
        <w:t></w:t>
      </w:r>
      <w:r w:rsidRPr="004643BE">
        <w:rPr>
          <w:rFonts w:cs="CGTimes"/>
          <w:sz w:val="17"/>
          <w:szCs w:val="17"/>
        </w:rPr>
        <w:t xml:space="preserve"> rappresentante legale –</w:t>
      </w:r>
      <w:r>
        <w:rPr>
          <w:rFonts w:cs="Symbol"/>
          <w:sz w:val="17"/>
          <w:szCs w:val="17"/>
        </w:rPr>
        <w:t xml:space="preserve"> </w:t>
      </w:r>
      <w:r w:rsidRPr="004643BE">
        <w:rPr>
          <w:rFonts w:cs="Symbol"/>
          <w:sz w:val="17"/>
          <w:szCs w:val="17"/>
        </w:rPr>
        <w:t></w:t>
      </w:r>
      <w:r w:rsidRPr="004643BE">
        <w:rPr>
          <w:rFonts w:cs="CGTimes"/>
          <w:sz w:val="17"/>
          <w:szCs w:val="17"/>
        </w:rPr>
        <w:t xml:space="preserve"> creditore pignoratizio – </w:t>
      </w:r>
      <w:r w:rsidRPr="004643BE">
        <w:rPr>
          <w:rFonts w:cs="Symbol"/>
          <w:sz w:val="17"/>
          <w:szCs w:val="17"/>
        </w:rPr>
        <w:t xml:space="preserve"> </w:t>
      </w:r>
      <w:r w:rsidRPr="004643BE">
        <w:rPr>
          <w:rFonts w:cs="CGTimes"/>
          <w:sz w:val="17"/>
          <w:szCs w:val="17"/>
        </w:rPr>
        <w:t xml:space="preserve">riportatore - </w:t>
      </w:r>
      <w:r w:rsidRPr="004643BE">
        <w:rPr>
          <w:rFonts w:cs="Symbol"/>
          <w:sz w:val="17"/>
          <w:szCs w:val="17"/>
        </w:rPr>
        <w:t></w:t>
      </w:r>
      <w:r w:rsidRPr="004643BE">
        <w:rPr>
          <w:rFonts w:cs="CGTimes"/>
          <w:sz w:val="17"/>
          <w:szCs w:val="17"/>
        </w:rPr>
        <w:t xml:space="preserve"> usufruttuario - </w:t>
      </w:r>
      <w:r w:rsidRPr="004643BE">
        <w:rPr>
          <w:rFonts w:cs="Symbol"/>
          <w:sz w:val="17"/>
          <w:szCs w:val="17"/>
        </w:rPr>
        <w:t></w:t>
      </w:r>
      <w:r w:rsidRPr="004643BE">
        <w:rPr>
          <w:rFonts w:cs="CGTimes"/>
          <w:sz w:val="17"/>
          <w:szCs w:val="17"/>
        </w:rPr>
        <w:t xml:space="preserve"> custode – </w:t>
      </w:r>
      <w:r w:rsidRPr="004643BE">
        <w:rPr>
          <w:rFonts w:cs="Symbol"/>
          <w:sz w:val="17"/>
          <w:szCs w:val="17"/>
        </w:rPr>
        <w:t></w:t>
      </w:r>
      <w:r w:rsidRPr="004643BE">
        <w:rPr>
          <w:rFonts w:cs="CGTimes"/>
          <w:sz w:val="17"/>
          <w:szCs w:val="17"/>
        </w:rPr>
        <w:t xml:space="preserve"> gestore </w:t>
      </w:r>
      <w:proofErr w:type="gramStart"/>
      <w:r w:rsidRPr="004643BE">
        <w:rPr>
          <w:rFonts w:cs="CGTimes"/>
          <w:sz w:val="17"/>
          <w:szCs w:val="17"/>
        </w:rPr>
        <w:t xml:space="preserve">–  </w:t>
      </w:r>
      <w:r w:rsidRPr="004643BE">
        <w:rPr>
          <w:rFonts w:cs="Symbol"/>
          <w:sz w:val="17"/>
          <w:szCs w:val="17"/>
        </w:rPr>
        <w:t></w:t>
      </w:r>
      <w:proofErr w:type="gramEnd"/>
      <w:r w:rsidRPr="004643BE">
        <w:rPr>
          <w:rFonts w:cs="CGTimes"/>
          <w:sz w:val="17"/>
          <w:szCs w:val="17"/>
        </w:rPr>
        <w:t xml:space="preserve"> altro (specificare) …………………………………………………..</w:t>
      </w:r>
    </w:p>
    <w:p w14:paraId="0E9155CC" w14:textId="77777777" w:rsidR="00B408A6" w:rsidRPr="004643BE" w:rsidRDefault="00B408A6" w:rsidP="00B408A6">
      <w:pPr>
        <w:autoSpaceDE w:val="0"/>
        <w:autoSpaceDN w:val="0"/>
        <w:adjustRightInd w:val="0"/>
        <w:rPr>
          <w:rFonts w:cs="CGTimes"/>
          <w:sz w:val="17"/>
          <w:szCs w:val="17"/>
        </w:rPr>
      </w:pPr>
      <w:r w:rsidRPr="004643BE">
        <w:rPr>
          <w:rFonts w:cs="CGTimes"/>
          <w:sz w:val="17"/>
          <w:szCs w:val="17"/>
        </w:rPr>
        <w:t>per n. ..............................</w:t>
      </w:r>
      <w:r w:rsidRPr="004643BE">
        <w:rPr>
          <w:rFonts w:cs="Symbol"/>
          <w:sz w:val="17"/>
          <w:szCs w:val="17"/>
        </w:rPr>
        <w:t xml:space="preserve"> </w:t>
      </w:r>
      <w:r w:rsidRPr="004643BE">
        <w:rPr>
          <w:rFonts w:cs="Symbol"/>
          <w:sz w:val="17"/>
          <w:szCs w:val="17"/>
        </w:rPr>
        <w:t></w:t>
      </w:r>
      <w:r w:rsidRPr="004643BE">
        <w:rPr>
          <w:rFonts w:cs="CGTimes"/>
          <w:sz w:val="17"/>
          <w:szCs w:val="17"/>
        </w:rPr>
        <w:t xml:space="preserve"> azioni ordinarie </w:t>
      </w:r>
      <w:bookmarkStart w:id="3" w:name="_Hlk95747979"/>
      <w:proofErr w:type="spellStart"/>
      <w:r>
        <w:rPr>
          <w:rFonts w:cs="CGTimes"/>
          <w:b/>
          <w:sz w:val="17"/>
          <w:szCs w:val="17"/>
        </w:rPr>
        <w:t>Destination</w:t>
      </w:r>
      <w:proofErr w:type="spellEnd"/>
      <w:r>
        <w:rPr>
          <w:rFonts w:cs="CGTimes"/>
          <w:b/>
          <w:sz w:val="17"/>
          <w:szCs w:val="17"/>
        </w:rPr>
        <w:t xml:space="preserve"> Italia S.p.A.</w:t>
      </w:r>
      <w:r w:rsidRPr="004643BE">
        <w:rPr>
          <w:rFonts w:cs="CGTimes"/>
          <w:sz w:val="17"/>
          <w:szCs w:val="17"/>
        </w:rPr>
        <w:t xml:space="preserve"> </w:t>
      </w:r>
      <w:bookmarkEnd w:id="3"/>
    </w:p>
    <w:p w14:paraId="4E7343CF"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(3)</w:t>
      </w:r>
      <w:r w:rsidRPr="004643BE">
        <w:rPr>
          <w:rFonts w:cs="CGTimes"/>
          <w:sz w:val="17"/>
          <w:szCs w:val="17"/>
        </w:rPr>
        <w:t xml:space="preserve"> intestate a …………………………………………………………………………………………………………... nato/a </w:t>
      </w:r>
      <w:proofErr w:type="spellStart"/>
      <w:r w:rsidRPr="004643BE">
        <w:rPr>
          <w:rFonts w:cs="CGTimes"/>
          <w:sz w:val="17"/>
          <w:szCs w:val="17"/>
        </w:rPr>
        <w:t>a</w:t>
      </w:r>
      <w:proofErr w:type="spellEnd"/>
      <w:r w:rsidRPr="004643BE">
        <w:rPr>
          <w:rFonts w:cs="CGTimes"/>
          <w:sz w:val="17"/>
          <w:szCs w:val="17"/>
        </w:rPr>
        <w:t xml:space="preserve"> *............................................................ il *..............................</w:t>
      </w:r>
    </w:p>
    <w:p w14:paraId="36FD312B"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C. F./ Partita IVA (o altro codice equivalente) …………………………</w:t>
      </w:r>
    </w:p>
    <w:p w14:paraId="2A5417B6"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 xml:space="preserve">residente a/sede legale in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w:t>
      </w:r>
    </w:p>
    <w:p w14:paraId="771E79D4"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(4)</w:t>
      </w:r>
      <w:r w:rsidRPr="004643BE">
        <w:rPr>
          <w:rFonts w:cs="CGTimes"/>
          <w:sz w:val="17"/>
          <w:szCs w:val="17"/>
        </w:rPr>
        <w:t xml:space="preserve"> registrate nel conto titoli n. ……………………… presso ………………………………………………………………………………. ABI ………… CAB ………</w:t>
      </w:r>
      <w:proofErr w:type="gramStart"/>
      <w:r w:rsidRPr="004643BE">
        <w:rPr>
          <w:rFonts w:cs="CGTimes"/>
          <w:sz w:val="17"/>
          <w:szCs w:val="17"/>
        </w:rPr>
        <w:t>…….</w:t>
      </w:r>
      <w:proofErr w:type="gramEnd"/>
      <w:r w:rsidRPr="004643BE">
        <w:rPr>
          <w:rFonts w:cs="CGTimes"/>
          <w:sz w:val="17"/>
          <w:szCs w:val="17"/>
        </w:rPr>
        <w:t>.</w:t>
      </w:r>
    </w:p>
    <w:p w14:paraId="6734BC9D" w14:textId="77777777" w:rsidR="004643BE" w:rsidRPr="0089581A" w:rsidRDefault="004643BE" w:rsidP="004643BE">
      <w:pPr>
        <w:pBdr>
          <w:top w:val="single" w:sz="4" w:space="1" w:color="auto"/>
        </w:pBdr>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Pr="0089581A">
        <w:rPr>
          <w:rFonts w:cs="CGTimes"/>
          <w:sz w:val="18"/>
          <w:szCs w:val="18"/>
        </w:rPr>
        <w:t>come risulta da comunicazione n.</w:t>
      </w:r>
      <w:r>
        <w:rPr>
          <w:rFonts w:cs="CGTimes"/>
          <w:sz w:val="18"/>
          <w:szCs w:val="18"/>
        </w:rPr>
        <w:t xml:space="preserve"> </w:t>
      </w:r>
      <w:r w:rsidRPr="0089581A">
        <w:rPr>
          <w:rFonts w:cs="CGTimes"/>
          <w:sz w:val="18"/>
          <w:szCs w:val="18"/>
        </w:rPr>
        <w:t>…………………………......... effettuata da (</w:t>
      </w:r>
      <w:r w:rsidRPr="0089581A">
        <w:rPr>
          <w:rFonts w:cs="CGTimes"/>
          <w:i/>
          <w:sz w:val="18"/>
          <w:szCs w:val="18"/>
        </w:rPr>
        <w:t>Banca</w:t>
      </w:r>
      <w:r w:rsidRPr="0089581A">
        <w:rPr>
          <w:rFonts w:cs="CGTimes"/>
          <w:sz w:val="18"/>
          <w:szCs w:val="18"/>
        </w:rPr>
        <w:t>) *…………………………………………………………………………………...</w:t>
      </w:r>
    </w:p>
    <w:p w14:paraId="1C4E3738" w14:textId="77777777" w:rsidR="00E40E06" w:rsidRPr="0068778A"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 xml:space="preserve">DELEGA </w:t>
      </w:r>
      <w:r w:rsidRPr="0068778A">
        <w:rPr>
          <w:rFonts w:eastAsia="Times New Roman" w:cs="CGTimes"/>
          <w:sz w:val="16"/>
          <w:szCs w:val="16"/>
          <w:lang w:eastAsia="ar-SA"/>
        </w:rPr>
        <w:t>il suddetto Rappresentante Designato a partecipare e votare all’assemblea sopra indicata, con riferimento alle suddette azioni, come da istruzioni allo stesso fornite e</w:t>
      </w:r>
    </w:p>
    <w:p w14:paraId="7FA90F38" w14:textId="77777777" w:rsidR="00F129A1"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DICHIARA</w:t>
      </w:r>
      <w:r w:rsidR="007D0FE7">
        <w:rPr>
          <w:rFonts w:eastAsia="Times New Roman" w:cs="CGTimes"/>
          <w:b/>
          <w:sz w:val="16"/>
          <w:szCs w:val="16"/>
          <w:lang w:eastAsia="ar-SA"/>
        </w:rPr>
        <w:t xml:space="preserve"> </w:t>
      </w:r>
      <w:r w:rsidR="007D0FE7">
        <w:rPr>
          <w:rFonts w:eastAsia="Times New Roman" w:cs="CGTimes"/>
          <w:sz w:val="16"/>
          <w:szCs w:val="16"/>
          <w:lang w:eastAsia="ar-SA"/>
        </w:rPr>
        <w:t>che n</w:t>
      </w:r>
      <w:r w:rsidR="007D0FE7" w:rsidRPr="007D0FE7">
        <w:rPr>
          <w:rFonts w:eastAsia="Times New Roman" w:cs="CGTimes"/>
          <w:sz w:val="16"/>
          <w:szCs w:val="16"/>
          <w:lang w:eastAsia="ar-SA"/>
        </w:rPr>
        <w:t>on sussistono cause di incompatibilità o sospensione all’esercizio del diritto di voto e di essere a conoscenza</w:t>
      </w:r>
      <w:r w:rsidR="00F129A1">
        <w:rPr>
          <w:rFonts w:eastAsia="Times New Roman" w:cs="CGTimes"/>
          <w:sz w:val="16"/>
          <w:szCs w:val="16"/>
          <w:lang w:eastAsia="ar-SA"/>
        </w:rPr>
        <w:t>:</w:t>
      </w:r>
    </w:p>
    <w:p w14:paraId="13B9DA2C" w14:textId="77777777" w:rsidR="00E40E06" w:rsidRPr="00F129A1" w:rsidRDefault="007D0FE7" w:rsidP="00F129A1">
      <w:pPr>
        <w:pStyle w:val="Paragrafoelenco"/>
        <w:numPr>
          <w:ilvl w:val="1"/>
          <w:numId w:val="17"/>
        </w:numPr>
        <w:tabs>
          <w:tab w:val="clear" w:pos="1440"/>
        </w:tabs>
        <w:suppressAutoHyphens/>
        <w:autoSpaceDE w:val="0"/>
        <w:autoSpaceDN w:val="0"/>
        <w:adjustRightInd w:val="0"/>
        <w:spacing w:before="0"/>
        <w:ind w:left="284" w:hanging="142"/>
        <w:rPr>
          <w:rFonts w:eastAsia="Times New Roman" w:cs="CGTimes"/>
          <w:sz w:val="16"/>
          <w:szCs w:val="16"/>
          <w:lang w:eastAsia="ar-SA"/>
        </w:rPr>
      </w:pPr>
      <w:r w:rsidRPr="00F129A1">
        <w:rPr>
          <w:rFonts w:eastAsia="Times New Roman" w:cs="CGTimes"/>
          <w:sz w:val="16"/>
          <w:szCs w:val="16"/>
          <w:lang w:eastAsia="ar-SA"/>
        </w:rPr>
        <w:t>della possibilità che la delega al Rappresentante Designato contenga istruzioni di voto anche solo per alcune delle proposte all’ordine del giorno e che, in tale ipotesi, il voto sarà esercitato per le sole proposte in relazione alle quali siano conferite istruzioni di voto</w:t>
      </w:r>
      <w:r w:rsidR="00E40E06" w:rsidRPr="00F129A1">
        <w:rPr>
          <w:rFonts w:eastAsia="Times New Roman" w:cs="CGTimes"/>
          <w:sz w:val="16"/>
          <w:szCs w:val="16"/>
          <w:lang w:eastAsia="ar-SA"/>
        </w:rPr>
        <w:t>.</w:t>
      </w:r>
    </w:p>
    <w:p w14:paraId="5BF38327" w14:textId="77777777" w:rsidR="00F129A1" w:rsidRPr="00F129A1" w:rsidRDefault="00F129A1" w:rsidP="00F129A1">
      <w:pPr>
        <w:numPr>
          <w:ilvl w:val="1"/>
          <w:numId w:val="17"/>
        </w:numPr>
        <w:tabs>
          <w:tab w:val="clear" w:pos="1440"/>
          <w:tab w:val="right" w:pos="9072"/>
        </w:tabs>
        <w:spacing w:before="0"/>
        <w:ind w:left="284" w:hanging="142"/>
        <w:rPr>
          <w:rFonts w:eastAsia="Times New Roman" w:cs="CGTimes"/>
          <w:sz w:val="16"/>
          <w:szCs w:val="16"/>
          <w:lang w:eastAsia="ar-SA"/>
        </w:rPr>
      </w:pPr>
      <w:r w:rsidRPr="00F129A1">
        <w:rPr>
          <w:rFonts w:eastAsia="Times New Roman" w:cs="CGTimes"/>
          <w:sz w:val="16"/>
          <w:szCs w:val="16"/>
          <w:lang w:eastAsia="ar-SA"/>
        </w:rPr>
        <w:t xml:space="preserve">del fatto che la delega sarà validamente accettata in Assemblea solo a condizione che </w:t>
      </w:r>
      <w:r w:rsidR="007D0FE7">
        <w:rPr>
          <w:rFonts w:eastAsia="Times New Roman" w:cs="CGTimes"/>
          <w:sz w:val="16"/>
          <w:szCs w:val="16"/>
          <w:lang w:eastAsia="ar-SA"/>
        </w:rPr>
        <w:t>alla società</w:t>
      </w:r>
      <w:r w:rsidRPr="00F129A1">
        <w:rPr>
          <w:rFonts w:eastAsia="Times New Roman" w:cs="CGTimes"/>
          <w:sz w:val="16"/>
          <w:szCs w:val="16"/>
          <w:lang w:eastAsia="ar-SA"/>
        </w:rPr>
        <w:t xml:space="preserve"> sia pervenuta, entro l’inizio dei lavori assembleari, apposita comunicazione dell’intermediario avente ad oggetto le azioni indicate nel presente modulo di delega.</w:t>
      </w:r>
    </w:p>
    <w:p w14:paraId="7C0BB7CA" w14:textId="6DB0C48C" w:rsidR="00B408A6" w:rsidRPr="00B408A6" w:rsidRDefault="004643BE" w:rsidP="00B408A6">
      <w:pPr>
        <w:pStyle w:val="Paragrafoelenco"/>
        <w:tabs>
          <w:tab w:val="right" w:pos="12960"/>
        </w:tabs>
        <w:rPr>
          <w:rFonts w:cs="CGTimes"/>
          <w:sz w:val="17"/>
          <w:szCs w:val="17"/>
        </w:rPr>
      </w:pPr>
      <w:r w:rsidRPr="004643BE">
        <w:rPr>
          <w:rFonts w:cs="CGTimes"/>
          <w:sz w:val="17"/>
          <w:szCs w:val="17"/>
        </w:rPr>
        <w:t xml:space="preserve">DATA ............................. Doc. identità </w:t>
      </w:r>
      <w:r w:rsidRPr="004643BE">
        <w:rPr>
          <w:rFonts w:cs="CGTimes"/>
          <w:b/>
          <w:sz w:val="17"/>
          <w:szCs w:val="17"/>
        </w:rPr>
        <w:t>(6)</w:t>
      </w:r>
      <w:r w:rsidRPr="004643BE">
        <w:rPr>
          <w:rFonts w:cs="CGTimes"/>
          <w:sz w:val="17"/>
          <w:szCs w:val="17"/>
        </w:rPr>
        <w:t xml:space="preserve"> *</w:t>
      </w:r>
      <w:r w:rsidRPr="004643BE">
        <w:rPr>
          <w:rFonts w:cs="CGTimes"/>
          <w:i/>
          <w:sz w:val="17"/>
          <w:szCs w:val="17"/>
        </w:rPr>
        <w:t>(tipo)</w:t>
      </w:r>
      <w:r w:rsidRPr="004643BE">
        <w:rPr>
          <w:rFonts w:cs="CGTimes"/>
          <w:sz w:val="17"/>
          <w:szCs w:val="17"/>
        </w:rPr>
        <w:t xml:space="preserve"> ……………rilasciato da *……………</w:t>
      </w:r>
      <w:proofErr w:type="gramStart"/>
      <w:r w:rsidRPr="004643BE">
        <w:rPr>
          <w:rFonts w:cs="CGTimes"/>
          <w:sz w:val="17"/>
          <w:szCs w:val="17"/>
        </w:rPr>
        <w:t>…….</w:t>
      </w:r>
      <w:proofErr w:type="gramEnd"/>
      <w:r w:rsidRPr="004643BE">
        <w:rPr>
          <w:rFonts w:cs="CGTimes"/>
          <w:sz w:val="17"/>
          <w:szCs w:val="17"/>
        </w:rPr>
        <w:t>. n. *………………………...…. FIRMA …………………..................................................</w:t>
      </w:r>
    </w:p>
    <w:p w14:paraId="7BB78F01" w14:textId="27025DDC" w:rsidR="00B408A6" w:rsidRPr="00983233" w:rsidRDefault="00B408A6" w:rsidP="00B408A6">
      <w:pPr>
        <w:suppressAutoHyphens/>
        <w:autoSpaceDE w:val="0"/>
        <w:autoSpaceDN w:val="0"/>
        <w:adjustRightInd w:val="0"/>
        <w:spacing w:before="0"/>
        <w:rPr>
          <w:rFonts w:eastAsia="Times New Roman" w:cs="Times New Roman"/>
          <w:b/>
          <w:sz w:val="14"/>
          <w:szCs w:val="14"/>
          <w:lang w:eastAsia="ar-SA"/>
        </w:rPr>
      </w:pPr>
      <w:r w:rsidRPr="000A652E">
        <w:rPr>
          <w:rFonts w:eastAsia="Times New Roman" w:cs="Times New Roman"/>
          <w:b/>
          <w:sz w:val="14"/>
          <w:szCs w:val="14"/>
          <w:lang w:eastAsia="ar-SA"/>
        </w:rPr>
        <w:t xml:space="preserve">Nota Bene La presente delega non può essere conferita separatamente dalle istruzioni di voto il cui modulo è reperibile </w:t>
      </w:r>
      <w:r w:rsidR="008D1681" w:rsidRPr="000A652E">
        <w:rPr>
          <w:rFonts w:eastAsia="Times New Roman" w:cs="Times New Roman"/>
          <w:b/>
          <w:sz w:val="14"/>
          <w:szCs w:val="14"/>
          <w:lang w:eastAsia="ar-SA"/>
        </w:rPr>
        <w:t>su</w:t>
      </w:r>
      <w:r w:rsidRPr="000A652E">
        <w:rPr>
          <w:rFonts w:eastAsia="Times New Roman" w:cs="Times New Roman"/>
          <w:b/>
          <w:sz w:val="14"/>
          <w:szCs w:val="14"/>
          <w:lang w:eastAsia="ar-SA"/>
        </w:rPr>
        <w:t xml:space="preserve">l sito internet della società </w:t>
      </w:r>
      <w:hyperlink r:id="rId10" w:history="1">
        <w:r w:rsidR="00D3602A" w:rsidRPr="00444D0C">
          <w:rPr>
            <w:rStyle w:val="Collegamentoipertestuale"/>
            <w:rFonts w:eastAsia="Times New Roman" w:cs="Times New Roman"/>
            <w:b/>
            <w:sz w:val="14"/>
            <w:szCs w:val="14"/>
            <w:lang w:eastAsia="ar-SA"/>
          </w:rPr>
          <w:t>www.destinationitaliagroup</w:t>
        </w:r>
      </w:hyperlink>
      <w:r w:rsidR="00D3602A">
        <w:rPr>
          <w:rFonts w:eastAsia="Times New Roman" w:cs="Times New Roman"/>
          <w:b/>
          <w:sz w:val="14"/>
          <w:szCs w:val="14"/>
          <w:lang w:eastAsia="ar-SA"/>
        </w:rPr>
        <w:t>.it</w:t>
      </w:r>
      <w:r w:rsidRPr="00AC45D2">
        <w:rPr>
          <w:rFonts w:eastAsia="Times New Roman" w:cs="Times New Roman"/>
          <w:b/>
          <w:sz w:val="14"/>
          <w:szCs w:val="14"/>
          <w:lang w:eastAsia="ar-SA"/>
        </w:rPr>
        <w:t xml:space="preserve"> (</w:t>
      </w:r>
      <w:r w:rsidRPr="000A652E">
        <w:rPr>
          <w:rFonts w:eastAsia="Times New Roman" w:cs="Times New Roman"/>
          <w:b/>
          <w:sz w:val="14"/>
          <w:szCs w:val="14"/>
          <w:lang w:eastAsia="ar-SA"/>
        </w:rPr>
        <w:t xml:space="preserve">sezione: </w:t>
      </w:r>
      <w:r w:rsidRPr="00AC45D2">
        <w:rPr>
          <w:rFonts w:eastAsia="Times New Roman" w:cs="Times New Roman"/>
          <w:b/>
          <w:sz w:val="14"/>
          <w:szCs w:val="14"/>
          <w:lang w:eastAsia="ar-SA"/>
        </w:rPr>
        <w:t>Investor Relations &gt; Assemblee</w:t>
      </w:r>
      <w:r w:rsidRPr="000A652E">
        <w:rPr>
          <w:rFonts w:eastAsia="Times New Roman" w:cs="Times New Roman"/>
          <w:b/>
          <w:sz w:val="14"/>
          <w:szCs w:val="14"/>
          <w:lang w:eastAsia="ar-SA"/>
        </w:rPr>
        <w:t>)</w:t>
      </w:r>
      <w:r w:rsidR="00AB329F" w:rsidRPr="000A652E">
        <w:rPr>
          <w:rFonts w:eastAsia="Times New Roman" w:cs="Times New Roman"/>
          <w:b/>
          <w:sz w:val="14"/>
          <w:szCs w:val="14"/>
          <w:lang w:eastAsia="ar-SA"/>
        </w:rPr>
        <w:t>, nonché</w:t>
      </w:r>
      <w:r w:rsidR="000A652E">
        <w:rPr>
          <w:rFonts w:eastAsia="Times New Roman" w:cs="Times New Roman"/>
          <w:b/>
          <w:sz w:val="14"/>
          <w:szCs w:val="14"/>
          <w:lang w:eastAsia="ar-SA"/>
        </w:rPr>
        <w:t xml:space="preserve"> </w:t>
      </w:r>
      <w:r w:rsidR="00AB329F" w:rsidRPr="000A652E">
        <w:rPr>
          <w:rFonts w:eastAsia="Times New Roman" w:cs="Times New Roman"/>
          <w:b/>
          <w:sz w:val="14"/>
          <w:szCs w:val="14"/>
          <w:lang w:eastAsia="ar-SA"/>
        </w:rPr>
        <w:t xml:space="preserve">sul sito </w:t>
      </w:r>
      <w:hyperlink r:id="rId11" w:history="1">
        <w:r w:rsidR="00AB329F" w:rsidRPr="000A652E">
          <w:rPr>
            <w:rStyle w:val="Collegamentoipertestuale"/>
            <w:rFonts w:eastAsia="Times New Roman" w:cs="Times New Roman"/>
            <w:b/>
            <w:sz w:val="14"/>
            <w:szCs w:val="14"/>
            <w:lang w:eastAsia="ar-SA"/>
          </w:rPr>
          <w:t>www.borsaitaliana.it</w:t>
        </w:r>
      </w:hyperlink>
      <w:r w:rsidR="00AB329F" w:rsidRPr="000A652E">
        <w:rPr>
          <w:rFonts w:eastAsia="Times New Roman" w:cs="Times New Roman"/>
          <w:b/>
          <w:sz w:val="14"/>
          <w:szCs w:val="14"/>
          <w:lang w:eastAsia="ar-SA"/>
        </w:rPr>
        <w:t xml:space="preserve">., sezione Azioni/Documenti </w:t>
      </w:r>
      <w:r w:rsidRPr="000A652E">
        <w:rPr>
          <w:rFonts w:eastAsia="Times New Roman" w:cs="Times New Roman"/>
          <w:b/>
          <w:sz w:val="14"/>
          <w:szCs w:val="14"/>
          <w:lang w:eastAsia="ar-SA"/>
        </w:rPr>
        <w:t>e sarà fornito a semplice richiesta telefonica al n. 0246776830.</w:t>
      </w:r>
      <w:r w:rsidRPr="00983233">
        <w:rPr>
          <w:rFonts w:eastAsia="Times New Roman" w:cs="Times New Roman"/>
          <w:b/>
          <w:sz w:val="14"/>
          <w:szCs w:val="14"/>
          <w:lang w:eastAsia="ar-SA"/>
        </w:rPr>
        <w:br w:type="page"/>
      </w:r>
    </w:p>
    <w:p w14:paraId="1B182614" w14:textId="77777777" w:rsidR="00251343" w:rsidRPr="001C3DFE" w:rsidRDefault="00251343" w:rsidP="00251343">
      <w:pPr>
        <w:pBdr>
          <w:bottom w:val="single" w:sz="6" w:space="1" w:color="auto"/>
        </w:pBdr>
        <w:suppressAutoHyphens/>
        <w:autoSpaceDE w:val="0"/>
        <w:autoSpaceDN w:val="0"/>
        <w:adjustRightInd w:val="0"/>
        <w:spacing w:before="0"/>
        <w:jc w:val="center"/>
        <w:rPr>
          <w:rFonts w:eastAsia="Times New Roman" w:cs="CGTimes"/>
          <w:b/>
          <w:i/>
          <w:sz w:val="18"/>
          <w:szCs w:val="18"/>
          <w:lang w:eastAsia="ar-SA"/>
        </w:rPr>
      </w:pPr>
      <w:r w:rsidRPr="00BB07CD">
        <w:rPr>
          <w:rFonts w:eastAsia="Times New Roman" w:cs="CGTimes"/>
          <w:b/>
          <w:i/>
          <w:sz w:val="18"/>
          <w:szCs w:val="18"/>
          <w:lang w:eastAsia="ar-SA"/>
        </w:rPr>
        <w:lastRenderedPageBreak/>
        <w:t xml:space="preserve">(Parte destinata al solo Rappresentante Designato da trasmettere a </w:t>
      </w:r>
      <w:proofErr w:type="spellStart"/>
      <w:r w:rsidR="001D155A">
        <w:rPr>
          <w:rFonts w:eastAsia="Times New Roman" w:cs="CGTimes"/>
          <w:b/>
          <w:i/>
          <w:sz w:val="18"/>
          <w:szCs w:val="18"/>
          <w:lang w:eastAsia="ar-SA"/>
        </w:rPr>
        <w:t>Computershare</w:t>
      </w:r>
      <w:proofErr w:type="spellEnd"/>
      <w:r w:rsidR="00413F0C" w:rsidRPr="001C3DFE">
        <w:rPr>
          <w:rFonts w:eastAsia="Times New Roman" w:cs="CGTimes"/>
          <w:b/>
          <w:i/>
          <w:sz w:val="18"/>
          <w:szCs w:val="18"/>
          <w:lang w:eastAsia="ar-SA"/>
        </w:rPr>
        <w:t xml:space="preserve"> S.p.A. </w:t>
      </w:r>
      <w:r w:rsidR="002A0763" w:rsidRPr="001C3DFE">
        <w:rPr>
          <w:rFonts w:eastAsia="Times New Roman" w:cs="CGTimes"/>
          <w:b/>
          <w:i/>
          <w:sz w:val="18"/>
          <w:szCs w:val="18"/>
          <w:lang w:eastAsia="ar-SA"/>
        </w:rPr>
        <w:t xml:space="preserve">– Barrare le caselle seguendo le </w:t>
      </w:r>
      <w:r w:rsidR="001C12E1">
        <w:rPr>
          <w:rFonts w:eastAsia="Times New Roman" w:cs="CGTimes"/>
          <w:b/>
          <w:i/>
          <w:sz w:val="18"/>
          <w:szCs w:val="18"/>
          <w:lang w:eastAsia="ar-SA"/>
        </w:rPr>
        <w:t>istruzioni riportate nelle Avvertenze</w:t>
      </w:r>
      <w:r w:rsidR="00413F0C" w:rsidRPr="001C3DFE">
        <w:rPr>
          <w:rFonts w:eastAsia="Times New Roman" w:cs="CGTimes"/>
          <w:b/>
          <w:i/>
          <w:sz w:val="18"/>
          <w:szCs w:val="18"/>
          <w:lang w:eastAsia="ar-SA"/>
        </w:rPr>
        <w:t>)</w:t>
      </w:r>
    </w:p>
    <w:p w14:paraId="6C9128AC" w14:textId="77777777" w:rsidR="00F36965" w:rsidRDefault="00F36965" w:rsidP="00F36965">
      <w:pPr>
        <w:suppressAutoHyphens/>
        <w:autoSpaceDE w:val="0"/>
        <w:spacing w:before="0"/>
        <w:ind w:right="394"/>
        <w:jc w:val="center"/>
        <w:rPr>
          <w:rFonts w:eastAsia="Times New Roman" w:cs="CGTimes"/>
          <w:b/>
          <w:i/>
          <w:sz w:val="20"/>
          <w:szCs w:val="20"/>
          <w:highlight w:val="lightGray"/>
          <w:lang w:eastAsia="ar-SA"/>
        </w:rPr>
      </w:pPr>
    </w:p>
    <w:p w14:paraId="0879A024" w14:textId="77777777" w:rsidR="00031C0A" w:rsidRPr="001C3DFE" w:rsidRDefault="00031C0A" w:rsidP="00251343">
      <w:pPr>
        <w:suppressAutoHyphens/>
        <w:autoSpaceDE w:val="0"/>
        <w:spacing w:before="0"/>
        <w:rPr>
          <w:rFonts w:eastAsia="Times New Roman" w:cs="CGTimes"/>
          <w:sz w:val="18"/>
          <w:szCs w:val="18"/>
          <w:lang w:eastAsia="ar-SA"/>
        </w:rPr>
      </w:pPr>
    </w:p>
    <w:tbl>
      <w:tblPr>
        <w:tblW w:w="0" w:type="auto"/>
        <w:tblInd w:w="108" w:type="dxa"/>
        <w:tblBorders>
          <w:bottom w:val="single" w:sz="4" w:space="0" w:color="auto"/>
        </w:tblBorders>
        <w:tblLayout w:type="fixed"/>
        <w:tblLook w:val="0000" w:firstRow="0" w:lastRow="0" w:firstColumn="0" w:lastColumn="0" w:noHBand="0" w:noVBand="0"/>
      </w:tblPr>
      <w:tblGrid>
        <w:gridCol w:w="1698"/>
        <w:gridCol w:w="12619"/>
      </w:tblGrid>
      <w:tr w:rsidR="00251343" w:rsidRPr="001C3DFE" w14:paraId="57A27445" w14:textId="77777777" w:rsidTr="00A065E7">
        <w:tc>
          <w:tcPr>
            <w:tcW w:w="1698" w:type="dxa"/>
            <w:shd w:val="clear" w:color="auto" w:fill="auto"/>
          </w:tcPr>
          <w:p w14:paraId="3D013482" w14:textId="77777777" w:rsidR="00251343" w:rsidRPr="001C3DFE" w:rsidRDefault="00251343" w:rsidP="004D6181">
            <w:pPr>
              <w:suppressAutoHyphens/>
              <w:autoSpaceDE w:val="0"/>
              <w:snapToGrid w:val="0"/>
              <w:spacing w:before="0"/>
              <w:ind w:left="-108"/>
              <w:rPr>
                <w:rFonts w:eastAsia="Times New Roman" w:cs="CGTimes"/>
                <w:sz w:val="20"/>
                <w:szCs w:val="20"/>
                <w:lang w:eastAsia="ar-SA"/>
              </w:rPr>
            </w:pPr>
            <w:r w:rsidRPr="001C3DFE">
              <w:rPr>
                <w:rFonts w:eastAsia="Times New Roman" w:cs="CGTimes"/>
                <w:sz w:val="20"/>
                <w:szCs w:val="20"/>
                <w:lang w:eastAsia="ar-SA"/>
              </w:rPr>
              <w:t xml:space="preserve">Il sottoscritto </w:t>
            </w:r>
            <w:r w:rsidRPr="00411399">
              <w:rPr>
                <w:rFonts w:eastAsia="Times New Roman" w:cs="CGTimes"/>
                <w:b/>
                <w:i/>
                <w:sz w:val="20"/>
                <w:szCs w:val="20"/>
                <w:lang w:eastAsia="ar-SA"/>
              </w:rPr>
              <w:t>(7)</w:t>
            </w:r>
            <w:r w:rsidRPr="001C3DFE">
              <w:rPr>
                <w:rFonts w:eastAsia="Times New Roman" w:cs="CGTimes"/>
                <w:sz w:val="20"/>
                <w:szCs w:val="20"/>
                <w:lang w:eastAsia="ar-SA"/>
              </w:rPr>
              <w:t xml:space="preserve"> </w:t>
            </w:r>
          </w:p>
        </w:tc>
        <w:tc>
          <w:tcPr>
            <w:tcW w:w="12619" w:type="dxa"/>
            <w:shd w:val="clear" w:color="auto" w:fill="auto"/>
          </w:tcPr>
          <w:p w14:paraId="7248383D" w14:textId="77777777" w:rsidR="00251343" w:rsidRPr="001C3DFE" w:rsidRDefault="00251343" w:rsidP="004D6181">
            <w:pPr>
              <w:tabs>
                <w:tab w:val="left" w:pos="567"/>
                <w:tab w:val="right" w:pos="12960"/>
              </w:tabs>
              <w:suppressAutoHyphens/>
              <w:snapToGrid w:val="0"/>
              <w:spacing w:before="0"/>
              <w:rPr>
                <w:rFonts w:eastAsia="Times New Roman" w:cs="CGTimes"/>
                <w:b/>
                <w:sz w:val="20"/>
                <w:szCs w:val="20"/>
                <w:lang w:eastAsia="ar-SA"/>
              </w:rPr>
            </w:pPr>
          </w:p>
        </w:tc>
      </w:tr>
    </w:tbl>
    <w:p w14:paraId="0E535B81" w14:textId="77777777" w:rsidR="00251343" w:rsidRDefault="00251343" w:rsidP="00251343">
      <w:pPr>
        <w:suppressAutoHyphens/>
        <w:autoSpaceDE w:val="0"/>
        <w:spacing w:before="0"/>
        <w:rPr>
          <w:rFonts w:eastAsia="Times New Roman" w:cs="CGTimes"/>
          <w:sz w:val="20"/>
          <w:szCs w:val="20"/>
          <w:lang w:eastAsia="ar-SA"/>
        </w:rPr>
      </w:pPr>
      <w:r w:rsidRPr="001C3DFE">
        <w:rPr>
          <w:rFonts w:eastAsia="Times New Roman" w:cs="CGTimes"/>
          <w:b/>
          <w:sz w:val="20"/>
          <w:szCs w:val="20"/>
          <w:lang w:eastAsia="ar-SA"/>
        </w:rPr>
        <w:t>DELEGA</w:t>
      </w:r>
      <w:r w:rsidRPr="001C3DFE">
        <w:rPr>
          <w:rFonts w:eastAsia="Times New Roman" w:cs="CGTimes"/>
          <w:sz w:val="20"/>
          <w:szCs w:val="20"/>
          <w:lang w:eastAsia="ar-SA"/>
        </w:rPr>
        <w:t xml:space="preserve"> il Rappresentante Designato a votare secondo le seguenti istruzioni </w:t>
      </w:r>
      <w:r w:rsidRPr="00411399">
        <w:rPr>
          <w:rFonts w:eastAsia="Times New Roman" w:cs="CGTimes"/>
          <w:b/>
          <w:i/>
          <w:sz w:val="20"/>
          <w:szCs w:val="20"/>
          <w:lang w:eastAsia="ar-SA"/>
        </w:rPr>
        <w:t>(8)</w:t>
      </w:r>
      <w:r w:rsidRPr="001C3DFE">
        <w:rPr>
          <w:rFonts w:eastAsia="Times New Roman" w:cs="CGTimes"/>
          <w:sz w:val="20"/>
          <w:szCs w:val="20"/>
          <w:lang w:eastAsia="ar-SA"/>
        </w:rPr>
        <w:t xml:space="preserve"> all’ass</w:t>
      </w:r>
      <w:r w:rsidRPr="00BB07CD">
        <w:rPr>
          <w:rFonts w:eastAsia="Times New Roman" w:cs="CGTimes"/>
          <w:sz w:val="20"/>
          <w:szCs w:val="20"/>
          <w:lang w:eastAsia="ar-SA"/>
        </w:rPr>
        <w:t>emblea in oggetto:</w:t>
      </w:r>
    </w:p>
    <w:p w14:paraId="2EEA0E93" w14:textId="77777777" w:rsidR="00DD1B26" w:rsidRPr="00DD1B26" w:rsidRDefault="00DD1B26" w:rsidP="00DD1B26"/>
    <w:tbl>
      <w:tblPr>
        <w:tblStyle w:val="Grigliatabella"/>
        <w:tblW w:w="13945" w:type="dxa"/>
        <w:tblInd w:w="-5" w:type="dxa"/>
        <w:tblLook w:val="04A0" w:firstRow="1" w:lastRow="0" w:firstColumn="1" w:lastColumn="0" w:noHBand="0" w:noVBand="1"/>
      </w:tblPr>
      <w:tblGrid>
        <w:gridCol w:w="11861"/>
        <w:gridCol w:w="2084"/>
      </w:tblGrid>
      <w:tr w:rsidR="00DD1B26" w:rsidRPr="00DD1B26" w14:paraId="71D00093" w14:textId="77777777" w:rsidTr="00456B53">
        <w:trPr>
          <w:trHeight w:val="113"/>
        </w:trPr>
        <w:tc>
          <w:tcPr>
            <w:tcW w:w="11861" w:type="dxa"/>
            <w:vMerge w:val="restart"/>
            <w:vAlign w:val="center"/>
          </w:tcPr>
          <w:p w14:paraId="643DE568" w14:textId="77777777" w:rsidR="00DD1B26" w:rsidRPr="00DD1B26" w:rsidRDefault="00DD1B26" w:rsidP="00C66362">
            <w:pPr>
              <w:jc w:val="center"/>
              <w:rPr>
                <w:rFonts w:cs="Arial"/>
                <w:b/>
                <w:sz w:val="18"/>
                <w:szCs w:val="18"/>
              </w:rPr>
            </w:pPr>
            <w:r w:rsidRPr="00DD1B26">
              <w:rPr>
                <w:rFonts w:cs="Arial"/>
                <w:b/>
                <w:sz w:val="18"/>
                <w:szCs w:val="18"/>
              </w:rPr>
              <w:t>DELIBERAZIONI SOTTOPOSTE AL VOTO</w:t>
            </w:r>
          </w:p>
        </w:tc>
        <w:tc>
          <w:tcPr>
            <w:tcW w:w="2084" w:type="dxa"/>
            <w:vAlign w:val="center"/>
          </w:tcPr>
          <w:p w14:paraId="3596B5FA" w14:textId="77777777" w:rsidR="00DD1B26" w:rsidRPr="00DD1B26" w:rsidRDefault="00DD1B26" w:rsidP="00530BE0">
            <w:pPr>
              <w:spacing w:before="0"/>
              <w:jc w:val="center"/>
              <w:rPr>
                <w:rFonts w:cs="Arial"/>
                <w:sz w:val="18"/>
                <w:szCs w:val="18"/>
              </w:rPr>
            </w:pPr>
            <w:r w:rsidRPr="00530BE0">
              <w:rPr>
                <w:rFonts w:cs="Arial"/>
                <w:b/>
                <w:i/>
                <w:sz w:val="18"/>
                <w:szCs w:val="18"/>
              </w:rPr>
              <w:t>I</w:t>
            </w:r>
            <w:r w:rsidR="00530BE0">
              <w:rPr>
                <w:rFonts w:cs="Arial"/>
                <w:b/>
                <w:i/>
                <w:sz w:val="18"/>
                <w:szCs w:val="18"/>
              </w:rPr>
              <w:t>STRUZIONI DI VOTO</w:t>
            </w:r>
          </w:p>
        </w:tc>
      </w:tr>
      <w:tr w:rsidR="00DD1B26" w:rsidRPr="00DD1B26" w14:paraId="193ABC53" w14:textId="77777777" w:rsidTr="00456B53">
        <w:trPr>
          <w:trHeight w:val="113"/>
        </w:trPr>
        <w:tc>
          <w:tcPr>
            <w:tcW w:w="11861" w:type="dxa"/>
            <w:vMerge/>
            <w:vAlign w:val="center"/>
          </w:tcPr>
          <w:p w14:paraId="53B2EF8D" w14:textId="77777777" w:rsidR="00DD1B26" w:rsidRPr="00DD1B26" w:rsidRDefault="00DD1B26" w:rsidP="00DD1B26">
            <w:pPr>
              <w:jc w:val="center"/>
              <w:rPr>
                <w:rFonts w:cs="Arial"/>
                <w:sz w:val="18"/>
                <w:szCs w:val="18"/>
              </w:rPr>
            </w:pPr>
          </w:p>
        </w:tc>
        <w:tc>
          <w:tcPr>
            <w:tcW w:w="2084" w:type="dxa"/>
            <w:vAlign w:val="center"/>
          </w:tcPr>
          <w:p w14:paraId="129CE0A6" w14:textId="77777777" w:rsidR="00DD1B26" w:rsidRPr="0075460B" w:rsidRDefault="00DD1B26" w:rsidP="00DD1B26">
            <w:pPr>
              <w:spacing w:before="0"/>
              <w:jc w:val="center"/>
              <w:rPr>
                <w:rFonts w:cs="Arial"/>
                <w:i/>
                <w:sz w:val="16"/>
                <w:szCs w:val="16"/>
              </w:rPr>
            </w:pPr>
            <w:r w:rsidRPr="0075460B">
              <w:rPr>
                <w:rFonts w:cs="Arial"/>
                <w:b/>
                <w:sz w:val="16"/>
                <w:szCs w:val="16"/>
              </w:rPr>
              <w:t xml:space="preserve"> F</w:t>
            </w:r>
            <w:r w:rsidRPr="0075460B">
              <w:rPr>
                <w:rFonts w:cs="Arial"/>
                <w:i/>
                <w:sz w:val="16"/>
                <w:szCs w:val="16"/>
              </w:rPr>
              <w:t xml:space="preserve">avorevole, </w:t>
            </w:r>
            <w:r w:rsidRPr="0075460B">
              <w:rPr>
                <w:rFonts w:cs="Arial"/>
                <w:b/>
                <w:sz w:val="16"/>
                <w:szCs w:val="16"/>
              </w:rPr>
              <w:t>C</w:t>
            </w:r>
            <w:r w:rsidRPr="0075460B">
              <w:rPr>
                <w:rFonts w:cs="Arial"/>
                <w:i/>
                <w:sz w:val="16"/>
                <w:szCs w:val="16"/>
              </w:rPr>
              <w:t xml:space="preserve">ontrario, </w:t>
            </w:r>
            <w:r w:rsidRPr="0075460B">
              <w:rPr>
                <w:rFonts w:cs="Arial"/>
                <w:b/>
                <w:sz w:val="16"/>
                <w:szCs w:val="16"/>
              </w:rPr>
              <w:t>A</w:t>
            </w:r>
            <w:r w:rsidRPr="0075460B">
              <w:rPr>
                <w:rFonts w:cs="Arial"/>
                <w:i/>
                <w:sz w:val="16"/>
                <w:szCs w:val="16"/>
              </w:rPr>
              <w:t>stenuto</w:t>
            </w:r>
          </w:p>
          <w:p w14:paraId="2762ED6A" w14:textId="77777777" w:rsidR="00DD1B26" w:rsidRPr="00DD1B26" w:rsidRDefault="00DD1B26">
            <w:pPr>
              <w:spacing w:before="0"/>
              <w:jc w:val="center"/>
              <w:rPr>
                <w:rFonts w:cs="Arial"/>
                <w:i/>
                <w:sz w:val="18"/>
                <w:szCs w:val="18"/>
              </w:rPr>
            </w:pPr>
          </w:p>
        </w:tc>
      </w:tr>
    </w:tbl>
    <w:p w14:paraId="7D577432" w14:textId="17F886C6" w:rsidR="00DD1B26" w:rsidRDefault="00DA1D58" w:rsidP="008E44C2">
      <w:pPr>
        <w:ind w:firstLine="284"/>
        <w:rPr>
          <w:b/>
          <w:sz w:val="18"/>
          <w:szCs w:val="18"/>
        </w:rPr>
      </w:pPr>
      <w:r w:rsidRPr="00DA1D58">
        <w:rPr>
          <w:b/>
          <w:sz w:val="18"/>
          <w:szCs w:val="18"/>
        </w:rPr>
        <w:t xml:space="preserve">SEDE </w:t>
      </w:r>
      <w:r w:rsidR="00E900B7">
        <w:rPr>
          <w:b/>
          <w:sz w:val="18"/>
          <w:szCs w:val="18"/>
        </w:rPr>
        <w:t>STRA</w:t>
      </w:r>
      <w:r w:rsidRPr="00DA1D58">
        <w:rPr>
          <w:b/>
          <w:sz w:val="18"/>
          <w:szCs w:val="18"/>
        </w:rPr>
        <w:t>ORDINARIA</w:t>
      </w:r>
    </w:p>
    <w:p w14:paraId="101C4C2D" w14:textId="77777777" w:rsidR="000A652E" w:rsidRPr="00DA1D58" w:rsidRDefault="000A652E" w:rsidP="008E44C2">
      <w:pPr>
        <w:ind w:firstLine="284"/>
        <w:rPr>
          <w:b/>
          <w:sz w:val="18"/>
          <w:szCs w:val="18"/>
        </w:rPr>
      </w:pPr>
    </w:p>
    <w:tbl>
      <w:tblPr>
        <w:tblStyle w:val="Grigliatabella"/>
        <w:tblW w:w="140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10775"/>
        <w:gridCol w:w="699"/>
        <w:gridCol w:w="699"/>
        <w:gridCol w:w="1027"/>
      </w:tblGrid>
      <w:tr w:rsidR="00B408A6" w:rsidRPr="00DD1B26" w14:paraId="542374FD" w14:textId="77777777" w:rsidTr="00164896">
        <w:trPr>
          <w:trHeight w:val="113"/>
        </w:trPr>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F8FF0F" w14:textId="77777777" w:rsidR="00B408A6" w:rsidRPr="00043D0F" w:rsidRDefault="00B408A6" w:rsidP="00164896">
            <w:pPr>
              <w:rPr>
                <w:rFonts w:cs="Arial"/>
                <w:b/>
                <w:sz w:val="18"/>
                <w:szCs w:val="18"/>
                <w:highlight w:val="green"/>
              </w:rPr>
            </w:pPr>
            <w:r w:rsidRPr="00043D0F">
              <w:rPr>
                <w:rFonts w:cs="Arial"/>
                <w:b/>
                <w:sz w:val="18"/>
                <w:szCs w:val="18"/>
              </w:rPr>
              <w:t>(0010)</w:t>
            </w:r>
          </w:p>
        </w:tc>
        <w:tc>
          <w:tcPr>
            <w:tcW w:w="10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3B724" w14:textId="64DBA4F9" w:rsidR="00B408A6" w:rsidRPr="00EE4FEC" w:rsidRDefault="00B408A6" w:rsidP="00164896">
            <w:pPr>
              <w:rPr>
                <w:rFonts w:cs="Arial"/>
                <w:b/>
                <w:sz w:val="18"/>
                <w:szCs w:val="18"/>
              </w:rPr>
            </w:pPr>
            <w:r>
              <w:rPr>
                <w:rFonts w:cs="Arial"/>
                <w:b/>
                <w:sz w:val="18"/>
                <w:szCs w:val="18"/>
              </w:rPr>
              <w:t xml:space="preserve">1. </w:t>
            </w:r>
            <w:r w:rsidR="007F0F44">
              <w:rPr>
                <w:rFonts w:cs="Arial"/>
                <w:b/>
                <w:sz w:val="18"/>
                <w:szCs w:val="18"/>
              </w:rPr>
              <w:t xml:space="preserve"> </w:t>
            </w:r>
            <w:r w:rsidR="00F42EF6" w:rsidRPr="00F42EF6">
              <w:rPr>
                <w:rFonts w:cs="Arial"/>
                <w:b/>
                <w:sz w:val="18"/>
                <w:szCs w:val="18"/>
              </w:rPr>
              <w:t xml:space="preserve">Approvazione del progetto comune di fusione per incorporazione in </w:t>
            </w:r>
            <w:proofErr w:type="spellStart"/>
            <w:r w:rsidR="00F42EF6" w:rsidRPr="00F42EF6">
              <w:rPr>
                <w:rFonts w:cs="Arial"/>
                <w:b/>
                <w:sz w:val="18"/>
                <w:szCs w:val="18"/>
              </w:rPr>
              <w:t>Destination</w:t>
            </w:r>
            <w:proofErr w:type="spellEnd"/>
            <w:r w:rsidR="00F42EF6" w:rsidRPr="00F42EF6">
              <w:rPr>
                <w:rFonts w:cs="Arial"/>
                <w:b/>
                <w:sz w:val="18"/>
                <w:szCs w:val="18"/>
              </w:rPr>
              <w:t xml:space="preserve"> Italia S.p.A. di Portale Sardegna S.p.A. ai sensi degli artt. 2501 ter e seguenti del codice civile e connessa approvazione dell’aumento di capitale mediante emissione di azioni da assegnare in concambio ai soci di Portale Sardegna S.p.A. a servizio della fusione, da liberarsi con utilizzo di corrispondente importo di riserve disponibili della Società incorporante, e approvazione della conseguente modifica dell’art. 2.1 dello statuto sociale; conferimento di poteri per l’attuazione della fusione; delibere inerenti e conseguenti</w:t>
            </w:r>
            <w:r w:rsidRPr="00164896">
              <w:rPr>
                <w:rFonts w:cs="Arial"/>
                <w:b/>
                <w:sz w:val="18"/>
                <w:szCs w:val="18"/>
              </w:rPr>
              <w:t>.</w:t>
            </w:r>
          </w:p>
        </w:tc>
        <w:tc>
          <w:tcPr>
            <w:tcW w:w="24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25BF2A" w14:textId="77777777" w:rsidR="00B408A6" w:rsidRPr="00DD1B26" w:rsidRDefault="00B408A6" w:rsidP="00164896">
            <w:pPr>
              <w:jc w:val="center"/>
              <w:rPr>
                <w:rFonts w:cs="Arial"/>
                <w:sz w:val="18"/>
                <w:szCs w:val="18"/>
              </w:rPr>
            </w:pPr>
          </w:p>
        </w:tc>
      </w:tr>
      <w:tr w:rsidR="00B408A6" w:rsidRPr="00494453" w14:paraId="72E17EC9" w14:textId="77777777" w:rsidTr="00164896">
        <w:trPr>
          <w:trHeight w:val="113"/>
        </w:trPr>
        <w:tc>
          <w:tcPr>
            <w:tcW w:w="11609" w:type="dxa"/>
            <w:gridSpan w:val="2"/>
            <w:tcBorders>
              <w:top w:val="single" w:sz="4" w:space="0" w:color="auto"/>
              <w:left w:val="single" w:sz="4" w:space="0" w:color="auto"/>
              <w:bottom w:val="dotted" w:sz="4" w:space="0" w:color="auto"/>
              <w:right w:val="double" w:sz="4" w:space="0" w:color="auto"/>
            </w:tcBorders>
          </w:tcPr>
          <w:p w14:paraId="6F4BF9BB" w14:textId="77777777" w:rsidR="00B408A6" w:rsidRPr="00494453" w:rsidRDefault="00B408A6" w:rsidP="00164896">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99" w:type="dxa"/>
            <w:tcBorders>
              <w:top w:val="double" w:sz="4" w:space="0" w:color="auto"/>
              <w:left w:val="double" w:sz="4" w:space="0" w:color="auto"/>
              <w:bottom w:val="double" w:sz="4" w:space="0" w:color="auto"/>
              <w:right w:val="double" w:sz="4" w:space="0" w:color="auto"/>
            </w:tcBorders>
            <w:vAlign w:val="center"/>
          </w:tcPr>
          <w:p w14:paraId="50B86362" w14:textId="77777777" w:rsidR="00B408A6" w:rsidRPr="00494453" w:rsidRDefault="00B408A6" w:rsidP="00164896">
            <w:pPr>
              <w:jc w:val="center"/>
              <w:rPr>
                <w:rFonts w:cs="Arial"/>
                <w:color w:val="8DB3E2" w:themeColor="text2" w:themeTint="66"/>
                <w:sz w:val="18"/>
                <w:szCs w:val="18"/>
              </w:rPr>
            </w:pPr>
            <w:r w:rsidRPr="00494453">
              <w:rPr>
                <w:rFonts w:cs="Arial"/>
                <w:color w:val="8DB3E2" w:themeColor="text2" w:themeTint="66"/>
                <w:sz w:val="18"/>
                <w:szCs w:val="18"/>
              </w:rPr>
              <w:t>F</w:t>
            </w:r>
          </w:p>
        </w:tc>
        <w:tc>
          <w:tcPr>
            <w:tcW w:w="699" w:type="dxa"/>
            <w:tcBorders>
              <w:top w:val="double" w:sz="4" w:space="0" w:color="auto"/>
              <w:left w:val="double" w:sz="4" w:space="0" w:color="auto"/>
              <w:bottom w:val="double" w:sz="4" w:space="0" w:color="auto"/>
              <w:right w:val="double" w:sz="4" w:space="0" w:color="auto"/>
            </w:tcBorders>
            <w:vAlign w:val="center"/>
          </w:tcPr>
          <w:p w14:paraId="4CC98888" w14:textId="77777777" w:rsidR="00B408A6" w:rsidRPr="00494453" w:rsidRDefault="00B408A6" w:rsidP="00164896">
            <w:pPr>
              <w:jc w:val="center"/>
              <w:rPr>
                <w:rFonts w:cs="Arial"/>
                <w:color w:val="8DB3E2" w:themeColor="text2" w:themeTint="66"/>
                <w:sz w:val="18"/>
                <w:szCs w:val="18"/>
              </w:rPr>
            </w:pPr>
            <w:r w:rsidRPr="00494453">
              <w:rPr>
                <w:rFonts w:cs="Arial"/>
                <w:color w:val="8DB3E2" w:themeColor="text2" w:themeTint="66"/>
                <w:sz w:val="18"/>
                <w:szCs w:val="18"/>
              </w:rPr>
              <w:t>C</w:t>
            </w:r>
          </w:p>
        </w:tc>
        <w:tc>
          <w:tcPr>
            <w:tcW w:w="1027" w:type="dxa"/>
            <w:tcBorders>
              <w:top w:val="double" w:sz="4" w:space="0" w:color="auto"/>
              <w:left w:val="double" w:sz="4" w:space="0" w:color="auto"/>
              <w:bottom w:val="double" w:sz="4" w:space="0" w:color="auto"/>
              <w:right w:val="double" w:sz="4" w:space="0" w:color="auto"/>
            </w:tcBorders>
            <w:vAlign w:val="center"/>
          </w:tcPr>
          <w:p w14:paraId="6A87B2C1" w14:textId="77777777" w:rsidR="00B408A6" w:rsidRPr="00494453" w:rsidRDefault="00B408A6" w:rsidP="00164896">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4FC9DBB5" w14:textId="77777777" w:rsidR="00B408A6" w:rsidRDefault="00B408A6" w:rsidP="00B408A6">
      <w:pPr>
        <w:spacing w:before="0"/>
        <w:rPr>
          <w:rFonts w:cs="Arial"/>
          <w:sz w:val="6"/>
          <w:szCs w:val="6"/>
        </w:rPr>
      </w:pPr>
    </w:p>
    <w:p w14:paraId="0DFE7DCE" w14:textId="77777777" w:rsidR="00B408A6" w:rsidRDefault="00B408A6" w:rsidP="00B408A6">
      <w:pPr>
        <w:spacing w:before="0"/>
        <w:rPr>
          <w:rFonts w:cs="Arial"/>
          <w:sz w:val="6"/>
          <w:szCs w:val="6"/>
        </w:rPr>
      </w:pPr>
    </w:p>
    <w:p w14:paraId="772D1383" w14:textId="77777777" w:rsidR="00B408A6" w:rsidRDefault="00B408A6" w:rsidP="00B408A6">
      <w:pPr>
        <w:spacing w:before="0"/>
        <w:rPr>
          <w:rFonts w:cs="Arial"/>
          <w:sz w:val="6"/>
          <w:szCs w:val="6"/>
        </w:rPr>
      </w:pPr>
    </w:p>
    <w:p w14:paraId="6715AE1D" w14:textId="3B116FFF" w:rsidR="00774A2C" w:rsidRDefault="00774A2C" w:rsidP="00774A2C">
      <w:pPr>
        <w:spacing w:before="0" w:line="276" w:lineRule="auto"/>
        <w:ind w:firstLine="284"/>
        <w:jc w:val="left"/>
        <w:rPr>
          <w:rFonts w:eastAsia="Times New Roman" w:cs="Arial"/>
          <w:b/>
          <w:color w:val="000000"/>
          <w:sz w:val="20"/>
          <w:szCs w:val="20"/>
          <w:lang w:eastAsia="it-IT"/>
        </w:rPr>
      </w:pPr>
    </w:p>
    <w:p w14:paraId="30C00198" w14:textId="77777777" w:rsidR="00D3602A" w:rsidRPr="00C20D79" w:rsidRDefault="00D3602A" w:rsidP="00774A2C">
      <w:pPr>
        <w:spacing w:before="0" w:line="276" w:lineRule="auto"/>
        <w:ind w:firstLine="284"/>
        <w:jc w:val="left"/>
        <w:rPr>
          <w:rFonts w:eastAsia="Times New Roman" w:cs="Arial"/>
          <w:b/>
          <w:color w:val="000000"/>
          <w:sz w:val="20"/>
          <w:szCs w:val="20"/>
          <w:lang w:eastAsia="it-IT"/>
        </w:rPr>
      </w:pPr>
    </w:p>
    <w:p w14:paraId="140657DB" w14:textId="77777777" w:rsidR="00774A2C" w:rsidRPr="00BB07CD" w:rsidRDefault="00774A2C" w:rsidP="00774A2C">
      <w:pPr>
        <w:suppressAutoHyphens/>
        <w:autoSpaceDE w:val="0"/>
        <w:spacing w:before="0"/>
        <w:rPr>
          <w:rFonts w:eastAsia="Times New Roman" w:cs="CGTimes"/>
          <w:sz w:val="20"/>
          <w:szCs w:val="20"/>
          <w:lang w:eastAsia="ar-SA"/>
        </w:rPr>
      </w:pPr>
    </w:p>
    <w:p w14:paraId="0EF4CF24" w14:textId="107C253D" w:rsidR="00006767" w:rsidRDefault="00006767">
      <w:pPr>
        <w:spacing w:before="0" w:after="200" w:line="276" w:lineRule="auto"/>
        <w:jc w:val="left"/>
        <w:rPr>
          <w:rFonts w:eastAsia="Times New Roman" w:cs="CGTimes"/>
          <w:sz w:val="18"/>
          <w:szCs w:val="18"/>
          <w:lang w:eastAsia="ar-SA"/>
        </w:rPr>
      </w:pPr>
    </w:p>
    <w:p w14:paraId="05AD5B86" w14:textId="4DDFB716" w:rsidR="00D3602A" w:rsidRDefault="00D3602A">
      <w:pPr>
        <w:spacing w:before="0" w:after="200" w:line="276" w:lineRule="auto"/>
        <w:jc w:val="left"/>
        <w:rPr>
          <w:sz w:val="18"/>
          <w:szCs w:val="18"/>
        </w:rPr>
      </w:pPr>
    </w:p>
    <w:p w14:paraId="1A7FA867" w14:textId="77777777" w:rsidR="00D3602A" w:rsidRDefault="00D3602A">
      <w:pPr>
        <w:spacing w:before="0" w:after="200" w:line="276" w:lineRule="auto"/>
        <w:jc w:val="left"/>
        <w:rPr>
          <w:rFonts w:eastAsia="Times New Roman" w:cs="CGTimes"/>
          <w:sz w:val="18"/>
          <w:szCs w:val="18"/>
          <w:lang w:eastAsia="ar-SA"/>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0655CF" w:rsidRPr="001C3DFE" w14:paraId="4474F2BE" w14:textId="77777777" w:rsidTr="00C20F4F">
        <w:tc>
          <w:tcPr>
            <w:tcW w:w="709" w:type="dxa"/>
            <w:shd w:val="clear" w:color="auto" w:fill="auto"/>
            <w:tcMar>
              <w:left w:w="0" w:type="dxa"/>
              <w:right w:w="0" w:type="dxa"/>
            </w:tcMar>
          </w:tcPr>
          <w:p w14:paraId="60BB476E"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DATA</w:t>
            </w:r>
          </w:p>
        </w:tc>
        <w:tc>
          <w:tcPr>
            <w:tcW w:w="1564" w:type="dxa"/>
            <w:shd w:val="clear" w:color="auto" w:fill="auto"/>
            <w:tcMar>
              <w:left w:w="0" w:type="dxa"/>
              <w:right w:w="0" w:type="dxa"/>
            </w:tcMar>
          </w:tcPr>
          <w:p w14:paraId="0BB03F60"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1985" w:type="dxa"/>
            <w:shd w:val="clear" w:color="auto" w:fill="auto"/>
            <w:tcMar>
              <w:left w:w="0" w:type="dxa"/>
              <w:right w:w="0" w:type="dxa"/>
            </w:tcMar>
          </w:tcPr>
          <w:p w14:paraId="037BF562" w14:textId="77777777" w:rsidR="000655CF" w:rsidRPr="001C3DFE" w:rsidRDefault="000655CF" w:rsidP="004D6181">
            <w:pPr>
              <w:tabs>
                <w:tab w:val="left" w:pos="567"/>
                <w:tab w:val="right" w:pos="12960"/>
              </w:tabs>
              <w:suppressAutoHyphens/>
              <w:snapToGrid w:val="0"/>
              <w:spacing w:before="0"/>
              <w:rPr>
                <w:rFonts w:eastAsia="Times New Roman" w:cs="Arial"/>
                <w:i/>
                <w:sz w:val="20"/>
                <w:szCs w:val="20"/>
                <w:lang w:eastAsia="ar-SA"/>
              </w:rPr>
            </w:pPr>
          </w:p>
        </w:tc>
        <w:tc>
          <w:tcPr>
            <w:tcW w:w="1178" w:type="dxa"/>
            <w:shd w:val="clear" w:color="auto" w:fill="auto"/>
            <w:tcMar>
              <w:left w:w="0" w:type="dxa"/>
              <w:right w:w="0" w:type="dxa"/>
            </w:tcMar>
          </w:tcPr>
          <w:p w14:paraId="45816A39"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1510" w:type="dxa"/>
            <w:shd w:val="clear" w:color="auto" w:fill="auto"/>
            <w:tcMar>
              <w:left w:w="0" w:type="dxa"/>
              <w:right w:w="0" w:type="dxa"/>
            </w:tcMar>
          </w:tcPr>
          <w:p w14:paraId="10D4DA56" w14:textId="77777777" w:rsidR="000655CF" w:rsidRPr="001C3DFE" w:rsidRDefault="000655CF" w:rsidP="000655CF">
            <w:pPr>
              <w:tabs>
                <w:tab w:val="left" w:pos="567"/>
                <w:tab w:val="right" w:pos="12960"/>
              </w:tabs>
              <w:suppressAutoHyphens/>
              <w:snapToGrid w:val="0"/>
              <w:spacing w:before="0"/>
              <w:rPr>
                <w:rFonts w:eastAsia="Times New Roman" w:cs="Arial"/>
                <w:sz w:val="20"/>
                <w:szCs w:val="20"/>
                <w:lang w:eastAsia="ar-SA"/>
              </w:rPr>
            </w:pPr>
          </w:p>
        </w:tc>
        <w:tc>
          <w:tcPr>
            <w:tcW w:w="2268" w:type="dxa"/>
            <w:shd w:val="clear" w:color="auto" w:fill="auto"/>
            <w:tcMar>
              <w:left w:w="0" w:type="dxa"/>
              <w:right w:w="0" w:type="dxa"/>
            </w:tcMar>
          </w:tcPr>
          <w:p w14:paraId="50C8CF9C"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425" w:type="dxa"/>
            <w:shd w:val="clear" w:color="auto" w:fill="auto"/>
            <w:tcMar>
              <w:left w:w="0" w:type="dxa"/>
              <w:right w:w="0" w:type="dxa"/>
            </w:tcMar>
          </w:tcPr>
          <w:p w14:paraId="42D1809E"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1418" w:type="dxa"/>
            <w:shd w:val="clear" w:color="auto" w:fill="auto"/>
            <w:tcMar>
              <w:left w:w="0" w:type="dxa"/>
              <w:right w:w="0" w:type="dxa"/>
            </w:tcMar>
          </w:tcPr>
          <w:p w14:paraId="7A400B48"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709" w:type="dxa"/>
            <w:shd w:val="clear" w:color="auto" w:fill="auto"/>
            <w:tcMar>
              <w:left w:w="0" w:type="dxa"/>
              <w:right w:w="0" w:type="dxa"/>
            </w:tcMar>
          </w:tcPr>
          <w:p w14:paraId="05FDB9DA"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FIRMA</w:t>
            </w:r>
          </w:p>
        </w:tc>
        <w:tc>
          <w:tcPr>
            <w:tcW w:w="2551" w:type="dxa"/>
            <w:shd w:val="clear" w:color="auto" w:fill="auto"/>
            <w:tcMar>
              <w:left w:w="0" w:type="dxa"/>
              <w:right w:w="0" w:type="dxa"/>
            </w:tcMar>
          </w:tcPr>
          <w:p w14:paraId="71CF9ADD" w14:textId="77777777"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r>
    </w:tbl>
    <w:p w14:paraId="6529640C" w14:textId="77777777" w:rsidR="00D3602A" w:rsidRDefault="000A652E" w:rsidP="00AC45D2">
      <w:pPr>
        <w:pBdr>
          <w:bottom w:val="single" w:sz="6" w:space="1" w:color="auto"/>
        </w:pBdr>
        <w:suppressAutoHyphens/>
        <w:autoSpaceDE w:val="0"/>
        <w:autoSpaceDN w:val="0"/>
        <w:adjustRightInd w:val="0"/>
        <w:spacing w:before="0"/>
        <w:rPr>
          <w:rFonts w:eastAsia="Times New Roman" w:cs="CGTimes"/>
          <w:sz w:val="18"/>
          <w:szCs w:val="18"/>
          <w:lang w:eastAsia="ar-SA"/>
        </w:rPr>
      </w:pPr>
      <w:r>
        <w:rPr>
          <w:rFonts w:eastAsia="Times New Roman" w:cs="CGTimes"/>
          <w:sz w:val="18"/>
          <w:szCs w:val="18"/>
          <w:lang w:eastAsia="ar-SA"/>
        </w:rPr>
        <w:t xml:space="preserve">                        </w:t>
      </w:r>
    </w:p>
    <w:p w14:paraId="2AFD9BCA"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64A95556"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32ACEE0E"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4087E56A"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5140C829"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69ECE04E"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6D9652FD"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3BFBEB35"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0CA9B1DA"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37298D3F"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6F195BA0" w14:textId="77777777" w:rsidR="00D3602A" w:rsidRDefault="00D3602A" w:rsidP="00AC45D2">
      <w:pPr>
        <w:pBdr>
          <w:bottom w:val="single" w:sz="6" w:space="1" w:color="auto"/>
        </w:pBdr>
        <w:suppressAutoHyphens/>
        <w:autoSpaceDE w:val="0"/>
        <w:autoSpaceDN w:val="0"/>
        <w:adjustRightInd w:val="0"/>
        <w:spacing w:before="0"/>
        <w:rPr>
          <w:rFonts w:eastAsia="Times New Roman" w:cs="CGTimes"/>
          <w:sz w:val="18"/>
          <w:szCs w:val="18"/>
          <w:lang w:eastAsia="ar-SA"/>
        </w:rPr>
      </w:pPr>
    </w:p>
    <w:p w14:paraId="5393A953" w14:textId="1FCF4F13" w:rsidR="00F2719C" w:rsidRPr="004D6181" w:rsidRDefault="000A652E" w:rsidP="00AC45D2">
      <w:pPr>
        <w:pBdr>
          <w:bottom w:val="single" w:sz="6" w:space="1" w:color="auto"/>
        </w:pBdr>
        <w:suppressAutoHyphens/>
        <w:autoSpaceDE w:val="0"/>
        <w:autoSpaceDN w:val="0"/>
        <w:adjustRightInd w:val="0"/>
        <w:spacing w:before="0"/>
        <w:rPr>
          <w:rFonts w:eastAsia="Times New Roman" w:cs="CGTimes"/>
          <w:b/>
          <w:i/>
          <w:sz w:val="16"/>
          <w:szCs w:val="16"/>
          <w:lang w:eastAsia="ar-SA"/>
        </w:rPr>
      </w:pPr>
      <w:r>
        <w:rPr>
          <w:rFonts w:eastAsia="Times New Roman" w:cs="CGTimes"/>
          <w:sz w:val="18"/>
          <w:szCs w:val="18"/>
          <w:lang w:eastAsia="ar-SA"/>
        </w:rPr>
        <w:lastRenderedPageBreak/>
        <w:t xml:space="preserve">                                                                           </w:t>
      </w:r>
      <w:r w:rsidR="00F2719C" w:rsidRPr="004D6181">
        <w:rPr>
          <w:rFonts w:eastAsia="Times New Roman" w:cs="CGTimes"/>
          <w:b/>
          <w:i/>
          <w:sz w:val="16"/>
          <w:szCs w:val="16"/>
          <w:lang w:eastAsia="ar-SA"/>
        </w:rPr>
        <w:t>Avvertenze per la compilazione e la trasmissione</w:t>
      </w:r>
    </w:p>
    <w:p w14:paraId="6A405ECB" w14:textId="058AB3DE" w:rsidR="00B408A6" w:rsidRDefault="00B408A6" w:rsidP="00B408A6">
      <w:pPr>
        <w:pStyle w:val="Paragrafoelenco"/>
        <w:numPr>
          <w:ilvl w:val="3"/>
          <w:numId w:val="8"/>
        </w:numPr>
        <w:tabs>
          <w:tab w:val="clear" w:pos="2520"/>
        </w:tabs>
        <w:ind w:left="284" w:hanging="425"/>
        <w:rPr>
          <w:i/>
          <w:sz w:val="17"/>
          <w:szCs w:val="17"/>
          <w:lang w:eastAsia="ar-SA"/>
        </w:rPr>
      </w:pPr>
      <w:bookmarkStart w:id="4" w:name="_Hlk35944847"/>
      <w:bookmarkStart w:id="5" w:name="_Hlk36034771"/>
      <w:r w:rsidRPr="009310F5">
        <w:rPr>
          <w:i/>
          <w:sz w:val="17"/>
          <w:szCs w:val="17"/>
          <w:lang w:eastAsia="ar-SA"/>
        </w:rPr>
        <w:t xml:space="preserve">Il </w:t>
      </w:r>
      <w:r w:rsidRPr="009310F5">
        <w:rPr>
          <w:b/>
          <w:i/>
          <w:sz w:val="17"/>
          <w:szCs w:val="17"/>
          <w:lang w:eastAsia="ar-SA"/>
        </w:rPr>
        <w:t>Modulo di delega</w:t>
      </w:r>
      <w:r w:rsidRPr="009310F5">
        <w:rPr>
          <w:i/>
          <w:sz w:val="17"/>
          <w:szCs w:val="17"/>
          <w:lang w:eastAsia="ar-SA"/>
        </w:rPr>
        <w:t xml:space="preserve">, da notificare alla Società tramite il Rappresentante Designato con le </w:t>
      </w:r>
      <w:r w:rsidRPr="009310F5">
        <w:rPr>
          <w:b/>
          <w:i/>
          <w:sz w:val="17"/>
          <w:szCs w:val="17"/>
          <w:lang w:eastAsia="ar-SA"/>
        </w:rPr>
        <w:t>Istruzioni di voto</w:t>
      </w:r>
      <w:r w:rsidRPr="009310F5">
        <w:rPr>
          <w:i/>
          <w:sz w:val="17"/>
          <w:szCs w:val="17"/>
          <w:lang w:eastAsia="ar-SA"/>
        </w:rPr>
        <w:t xml:space="preserve"> a esso riservate</w:t>
      </w:r>
      <w:r w:rsidRPr="004E5796">
        <w:rPr>
          <w:i/>
          <w:sz w:val="17"/>
          <w:szCs w:val="17"/>
          <w:u w:val="single"/>
          <w:lang w:eastAsia="ar-SA"/>
        </w:rPr>
        <w:t xml:space="preserve"> </w:t>
      </w:r>
      <w:r w:rsidRPr="00F12DB4">
        <w:rPr>
          <w:i/>
          <w:sz w:val="17"/>
          <w:szCs w:val="17"/>
          <w:u w:val="single"/>
          <w:lang w:eastAsia="ar-SA"/>
        </w:rPr>
        <w:t>unitamente ad un documento di identità</w:t>
      </w:r>
      <w:r>
        <w:rPr>
          <w:i/>
          <w:sz w:val="17"/>
          <w:szCs w:val="17"/>
          <w:u w:val="single"/>
          <w:lang w:eastAsia="ar-SA"/>
        </w:rPr>
        <w:t xml:space="preserve"> e</w:t>
      </w:r>
      <w:r w:rsidRPr="00F12DB4">
        <w:rPr>
          <w:i/>
          <w:sz w:val="17"/>
          <w:szCs w:val="17"/>
          <w:u w:val="single"/>
          <w:lang w:eastAsia="ar-SA"/>
        </w:rPr>
        <w:t xml:space="preserve"> alla </w:t>
      </w:r>
      <w:r>
        <w:rPr>
          <w:i/>
          <w:sz w:val="17"/>
          <w:szCs w:val="17"/>
          <w:u w:val="single"/>
          <w:lang w:eastAsia="ar-SA"/>
        </w:rPr>
        <w:t xml:space="preserve">eventuale </w:t>
      </w:r>
      <w:r w:rsidRPr="00F12DB4">
        <w:rPr>
          <w:i/>
          <w:sz w:val="17"/>
          <w:szCs w:val="17"/>
          <w:u w:val="single"/>
          <w:lang w:eastAsia="ar-SA"/>
        </w:rPr>
        <w:t>documentazione comprovante i poteri di firma</w:t>
      </w:r>
      <w:r w:rsidRPr="009310F5">
        <w:rPr>
          <w:i/>
          <w:sz w:val="17"/>
          <w:szCs w:val="17"/>
          <w:lang w:eastAsia="ar-SA"/>
        </w:rPr>
        <w:t xml:space="preserve">, </w:t>
      </w:r>
      <w:r>
        <w:rPr>
          <w:i/>
          <w:sz w:val="17"/>
          <w:szCs w:val="17"/>
          <w:lang w:eastAsia="ar-SA"/>
        </w:rPr>
        <w:t xml:space="preserve">deve pervenire entro </w:t>
      </w:r>
      <w:bookmarkStart w:id="6" w:name="_Hlk95748179"/>
      <w:r>
        <w:rPr>
          <w:i/>
          <w:sz w:val="17"/>
          <w:szCs w:val="17"/>
          <w:lang w:eastAsia="ar-SA"/>
        </w:rPr>
        <w:t xml:space="preserve">il </w:t>
      </w:r>
      <w:r w:rsidR="00D3602A">
        <w:rPr>
          <w:rFonts w:eastAsia="Times New Roman" w:cs="CGTimes"/>
          <w:b/>
          <w:sz w:val="17"/>
          <w:szCs w:val="17"/>
          <w:lang w:eastAsia="ar-SA"/>
        </w:rPr>
        <w:t>16 marzo</w:t>
      </w:r>
      <w:r w:rsidR="00D37965">
        <w:rPr>
          <w:rFonts w:eastAsia="Times New Roman" w:cs="CGTimes"/>
          <w:b/>
          <w:sz w:val="17"/>
          <w:szCs w:val="17"/>
          <w:lang w:eastAsia="ar-SA"/>
        </w:rPr>
        <w:t xml:space="preserve"> 2023</w:t>
      </w:r>
      <w:r w:rsidR="00D37965" w:rsidRPr="004643BE">
        <w:rPr>
          <w:rFonts w:eastAsia="Times New Roman" w:cs="CGTimes"/>
          <w:b/>
          <w:sz w:val="17"/>
          <w:szCs w:val="17"/>
          <w:lang w:eastAsia="ar-SA"/>
        </w:rPr>
        <w:t xml:space="preserve"> </w:t>
      </w:r>
      <w:r w:rsidRPr="004643BE">
        <w:rPr>
          <w:rFonts w:eastAsia="Times New Roman" w:cs="CGTimes"/>
          <w:sz w:val="17"/>
          <w:szCs w:val="17"/>
          <w:lang w:eastAsia="ar-SA"/>
        </w:rPr>
        <w:t xml:space="preserve">per la prima convocazione, e il </w:t>
      </w:r>
      <w:r w:rsidR="00D3602A">
        <w:rPr>
          <w:rFonts w:eastAsia="Times New Roman" w:cs="CGTimes"/>
          <w:b/>
          <w:sz w:val="17"/>
          <w:szCs w:val="17"/>
          <w:lang w:eastAsia="ar-SA"/>
        </w:rPr>
        <w:t xml:space="preserve">17 </w:t>
      </w:r>
      <w:r w:rsidR="00D37965">
        <w:rPr>
          <w:rFonts w:eastAsia="Times New Roman" w:cs="CGTimes"/>
          <w:b/>
          <w:sz w:val="17"/>
          <w:szCs w:val="17"/>
          <w:lang w:eastAsia="ar-SA"/>
        </w:rPr>
        <w:t>marzo 2023</w:t>
      </w:r>
      <w:r w:rsidR="00D37965" w:rsidRPr="004643BE">
        <w:rPr>
          <w:rFonts w:eastAsia="Times New Roman" w:cs="CGTimes"/>
          <w:sz w:val="17"/>
          <w:szCs w:val="17"/>
          <w:lang w:eastAsia="ar-SA"/>
        </w:rPr>
        <w:t xml:space="preserve"> </w:t>
      </w:r>
      <w:r w:rsidRPr="004643BE">
        <w:rPr>
          <w:rFonts w:eastAsia="Times New Roman" w:cs="CGTimes"/>
          <w:sz w:val="17"/>
          <w:szCs w:val="17"/>
          <w:lang w:eastAsia="ar-SA"/>
        </w:rPr>
        <w:t>nel caso di seconda convocazione</w:t>
      </w:r>
      <w:r w:rsidRPr="009310F5">
        <w:rPr>
          <w:i/>
          <w:sz w:val="17"/>
          <w:szCs w:val="17"/>
          <w:lang w:eastAsia="ar-SA"/>
        </w:rPr>
        <w:t xml:space="preserve"> </w:t>
      </w:r>
      <w:bookmarkEnd w:id="6"/>
      <w:r w:rsidRPr="009310F5">
        <w:rPr>
          <w:i/>
          <w:sz w:val="17"/>
          <w:szCs w:val="17"/>
          <w:lang w:eastAsia="ar-SA"/>
        </w:rPr>
        <w:t>con una delle seguenti modalità:</w:t>
      </w:r>
    </w:p>
    <w:p w14:paraId="6E79F19B" w14:textId="77777777" w:rsidR="004643BE" w:rsidRPr="009310F5" w:rsidRDefault="004643BE" w:rsidP="004643BE">
      <w:pPr>
        <w:pStyle w:val="Paragrafoelenco"/>
        <w:ind w:left="284"/>
        <w:rPr>
          <w:i/>
          <w:sz w:val="17"/>
          <w:szCs w:val="17"/>
          <w:lang w:eastAsia="ar-SA"/>
        </w:rPr>
      </w:pPr>
    </w:p>
    <w:bookmarkEnd w:id="4"/>
    <w:bookmarkEnd w:id="5"/>
    <w:p w14:paraId="7BCF7157" w14:textId="77777777" w:rsidR="00B408A6" w:rsidRPr="009310F5" w:rsidRDefault="00B408A6" w:rsidP="00B408A6">
      <w:pPr>
        <w:pStyle w:val="Paragrafoelenco"/>
        <w:numPr>
          <w:ilvl w:val="0"/>
          <w:numId w:val="16"/>
        </w:numPr>
        <w:rPr>
          <w:i/>
          <w:sz w:val="17"/>
          <w:szCs w:val="17"/>
          <w:lang w:eastAsia="ar-SA"/>
        </w:rPr>
      </w:pPr>
      <w:r w:rsidRPr="009310F5">
        <w:rPr>
          <w:b/>
          <w:bCs/>
          <w:i/>
          <w:sz w:val="17"/>
          <w:szCs w:val="17"/>
          <w:lang w:eastAsia="ar-SA"/>
        </w:rPr>
        <w:t>Titolari di Posta Elettronica Certificata (PEC)</w:t>
      </w:r>
      <w:r w:rsidRPr="009310F5">
        <w:rPr>
          <w:i/>
          <w:sz w:val="17"/>
          <w:szCs w:val="17"/>
          <w:lang w:eastAsia="ar-SA"/>
        </w:rPr>
        <w:t xml:space="preserve">: se il delegante (anche persona giuridica) possiede una casella PEC può trasmettere all’indirizzo </w:t>
      </w:r>
      <w:hyperlink r:id="rId12" w:history="1">
        <w:r w:rsidRPr="00CE1286">
          <w:rPr>
            <w:rStyle w:val="Collegamentoipertestuale"/>
            <w:i/>
            <w:sz w:val="17"/>
            <w:szCs w:val="17"/>
            <w:lang w:eastAsia="ar-SA"/>
          </w:rPr>
          <w:t>operations@pecserviziotitoli.it</w:t>
        </w:r>
      </w:hyperlink>
      <w:r w:rsidRPr="009310F5">
        <w:rPr>
          <w:i/>
          <w:sz w:val="17"/>
          <w:szCs w:val="17"/>
          <w:lang w:eastAsia="ar-SA"/>
        </w:rPr>
        <w:t xml:space="preserve"> copia della delega riprodotta </w:t>
      </w:r>
      <w:proofErr w:type="spellStart"/>
      <w:r w:rsidRPr="009310F5">
        <w:rPr>
          <w:i/>
          <w:sz w:val="17"/>
          <w:szCs w:val="17"/>
          <w:lang w:eastAsia="ar-SA"/>
        </w:rPr>
        <w:t>informaticamente</w:t>
      </w:r>
      <w:proofErr w:type="spellEnd"/>
      <w:r w:rsidRPr="009310F5">
        <w:rPr>
          <w:i/>
          <w:sz w:val="17"/>
          <w:szCs w:val="17"/>
          <w:lang w:eastAsia="ar-SA"/>
        </w:rPr>
        <w:t xml:space="preserve"> (formato PDF);</w:t>
      </w:r>
    </w:p>
    <w:p w14:paraId="603C07E5" w14:textId="77777777" w:rsidR="00B408A6" w:rsidRDefault="00B408A6" w:rsidP="00B408A6">
      <w:pPr>
        <w:pStyle w:val="Paragrafoelenco"/>
        <w:numPr>
          <w:ilvl w:val="0"/>
          <w:numId w:val="16"/>
        </w:numPr>
        <w:rPr>
          <w:i/>
          <w:sz w:val="17"/>
          <w:szCs w:val="17"/>
          <w:lang w:eastAsia="ar-SA"/>
        </w:rPr>
      </w:pPr>
      <w:r w:rsidRPr="009310F5">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w:t>
      </w:r>
      <w:proofErr w:type="spellStart"/>
      <w:r>
        <w:rPr>
          <w:i/>
          <w:sz w:val="17"/>
          <w:szCs w:val="17"/>
          <w:lang w:eastAsia="ar-SA"/>
        </w:rPr>
        <w:t>informaticamente</w:t>
      </w:r>
      <w:proofErr w:type="spellEnd"/>
      <w:r>
        <w:rPr>
          <w:i/>
          <w:sz w:val="17"/>
          <w:szCs w:val="17"/>
          <w:lang w:eastAsia="ar-SA"/>
        </w:rPr>
        <w:t xml:space="preserve"> con Firma Elettronica Avanzata anche tramite posta elettronica ordinaria, all’indirizzo </w:t>
      </w:r>
      <w:hyperlink r:id="rId13" w:history="1">
        <w:r w:rsidRPr="00CE1286">
          <w:rPr>
            <w:rStyle w:val="Collegamentoipertestuale"/>
            <w:i/>
            <w:sz w:val="17"/>
            <w:szCs w:val="17"/>
            <w:lang w:eastAsia="ar-SA"/>
          </w:rPr>
          <w:t>operations@pecserviziotitoli.it</w:t>
        </w:r>
      </w:hyperlink>
      <w:r>
        <w:rPr>
          <w:i/>
          <w:sz w:val="17"/>
          <w:szCs w:val="17"/>
          <w:lang w:eastAsia="ar-SA"/>
        </w:rPr>
        <w:t>;</w:t>
      </w:r>
    </w:p>
    <w:p w14:paraId="7A07CE9B" w14:textId="77777777" w:rsidR="00B408A6" w:rsidRPr="00410C89" w:rsidRDefault="00B408A6" w:rsidP="00B408A6">
      <w:pPr>
        <w:pStyle w:val="Paragrafoelenco"/>
        <w:numPr>
          <w:ilvl w:val="0"/>
          <w:numId w:val="16"/>
        </w:numPr>
        <w:rPr>
          <w:i/>
          <w:sz w:val="17"/>
          <w:szCs w:val="17"/>
          <w:lang w:eastAsia="ar-SA"/>
        </w:rPr>
      </w:pPr>
      <w:r w:rsidRPr="009310F5">
        <w:rPr>
          <w:b/>
          <w:bCs/>
          <w:i/>
          <w:sz w:val="17"/>
          <w:szCs w:val="17"/>
          <w:lang w:eastAsia="ar-SA"/>
        </w:rPr>
        <w:t>Titolari di posta elettronica ordinaria</w:t>
      </w:r>
      <w:r>
        <w:rPr>
          <w:i/>
          <w:sz w:val="17"/>
          <w:szCs w:val="17"/>
          <w:lang w:eastAsia="ar-SA"/>
        </w:rPr>
        <w:t xml:space="preserve">: il delegante può inviare all’indirizzo </w:t>
      </w:r>
      <w:proofErr w:type="spellStart"/>
      <w:r>
        <w:rPr>
          <w:i/>
          <w:sz w:val="17"/>
          <w:szCs w:val="17"/>
          <w:lang w:eastAsia="ar-SA"/>
        </w:rPr>
        <w:t>pec</w:t>
      </w:r>
      <w:proofErr w:type="spellEnd"/>
      <w:r>
        <w:rPr>
          <w:i/>
          <w:sz w:val="17"/>
          <w:szCs w:val="17"/>
          <w:lang w:eastAsia="ar-SA"/>
        </w:rPr>
        <w:t xml:space="preserve">  </w:t>
      </w:r>
      <w:hyperlink r:id="rId14" w:history="1">
        <w:r w:rsidRPr="00CE1286">
          <w:rPr>
            <w:rStyle w:val="Collegamentoipertestuale"/>
            <w:i/>
            <w:sz w:val="17"/>
            <w:szCs w:val="17"/>
            <w:lang w:eastAsia="ar-SA"/>
          </w:rPr>
          <w:t>operations@pecserviziotitoli.it</w:t>
        </w:r>
      </w:hyperlink>
      <w:r>
        <w:rPr>
          <w:i/>
          <w:sz w:val="17"/>
          <w:szCs w:val="17"/>
          <w:lang w:eastAsia="ar-SA"/>
        </w:rPr>
        <w:t xml:space="preserve"> </w:t>
      </w:r>
      <w:hyperlink r:id="rId15" w:history="1"/>
      <w:r>
        <w:rPr>
          <w:i/>
          <w:sz w:val="17"/>
          <w:szCs w:val="17"/>
          <w:lang w:eastAsia="ar-SA"/>
        </w:rPr>
        <w:t>una copia</w:t>
      </w:r>
      <w:r w:rsidRPr="009310F5">
        <w:rPr>
          <w:i/>
          <w:sz w:val="17"/>
          <w:szCs w:val="17"/>
          <w:lang w:eastAsia="ar-SA"/>
        </w:rPr>
        <w:t xml:space="preserve"> </w:t>
      </w:r>
      <w:r>
        <w:rPr>
          <w:i/>
          <w:sz w:val="17"/>
          <w:szCs w:val="17"/>
          <w:lang w:eastAsia="ar-SA"/>
        </w:rPr>
        <w:t xml:space="preserve">della delega riprodotta </w:t>
      </w:r>
      <w:proofErr w:type="spellStart"/>
      <w:r>
        <w:rPr>
          <w:i/>
          <w:sz w:val="17"/>
          <w:szCs w:val="17"/>
          <w:lang w:eastAsia="ar-SA"/>
        </w:rPr>
        <w:t>informaticamente</w:t>
      </w:r>
      <w:proofErr w:type="spellEnd"/>
      <w:r>
        <w:rPr>
          <w:i/>
          <w:sz w:val="17"/>
          <w:szCs w:val="17"/>
          <w:lang w:eastAsia="ar-SA"/>
        </w:rPr>
        <w:t xml:space="preserve"> (formato PDF). In tale caso </w:t>
      </w:r>
      <w:r>
        <w:rPr>
          <w:rFonts w:eastAsia="Times New Roman"/>
          <w:i/>
          <w:sz w:val="17"/>
          <w:szCs w:val="17"/>
          <w:lang w:eastAsia="ar-SA"/>
        </w:rPr>
        <w:t>l</w:t>
      </w:r>
      <w:r w:rsidRPr="0064061C">
        <w:rPr>
          <w:rFonts w:eastAsia="Times New Roman"/>
          <w:i/>
          <w:sz w:val="17"/>
          <w:szCs w:val="17"/>
          <w:lang w:eastAsia="ar-SA"/>
        </w:rPr>
        <w:t xml:space="preserve">’originale della delega, delle istruzioni e copia della correlata documentazione dovrà essere trasmessa presso la sede di </w:t>
      </w:r>
      <w:proofErr w:type="spellStart"/>
      <w:r w:rsidRPr="0064061C">
        <w:rPr>
          <w:rFonts w:eastAsia="Times New Roman"/>
          <w:i/>
          <w:sz w:val="17"/>
          <w:szCs w:val="17"/>
          <w:lang w:eastAsia="ar-SA"/>
        </w:rPr>
        <w:t>Computershare</w:t>
      </w:r>
      <w:proofErr w:type="spellEnd"/>
      <w:r w:rsidRPr="0064061C">
        <w:rPr>
          <w:rFonts w:eastAsia="Times New Roman"/>
          <w:i/>
          <w:sz w:val="17"/>
          <w:szCs w:val="17"/>
          <w:lang w:eastAsia="ar-SA"/>
        </w:rPr>
        <w:t xml:space="preserve"> S.p.A</w:t>
      </w:r>
      <w:r w:rsidRPr="00410C89">
        <w:rPr>
          <w:rFonts w:eastAsia="Times New Roman"/>
          <w:i/>
          <w:sz w:val="17"/>
          <w:szCs w:val="17"/>
          <w:lang w:eastAsia="ar-SA"/>
        </w:rPr>
        <w:t xml:space="preserve">. </w:t>
      </w:r>
      <w:bookmarkStart w:id="7" w:name="_Hlk95748242"/>
      <w:r w:rsidRPr="00410C89">
        <w:rPr>
          <w:rFonts w:eastAsia="Times New Roman"/>
          <w:i/>
          <w:sz w:val="17"/>
          <w:szCs w:val="17"/>
          <w:lang w:eastAsia="ar-SA"/>
        </w:rPr>
        <w:t>via Lorenzo Mascheroni 19 - 20145 Milano, non appena possibile</w:t>
      </w:r>
    </w:p>
    <w:bookmarkEnd w:id="7"/>
    <w:p w14:paraId="188DF829" w14:textId="77777777" w:rsidR="00B408A6" w:rsidRDefault="00B408A6" w:rsidP="00B408A6">
      <w:pPr>
        <w:rPr>
          <w:b/>
          <w:bCs/>
          <w:i/>
          <w:sz w:val="17"/>
          <w:szCs w:val="17"/>
          <w:lang w:eastAsia="ar-SA"/>
        </w:rPr>
      </w:pPr>
      <w:r w:rsidRPr="006E25AC">
        <w:rPr>
          <w:b/>
          <w:bCs/>
          <w:i/>
          <w:sz w:val="17"/>
          <w:szCs w:val="17"/>
          <w:lang w:eastAsia="ar-SA"/>
        </w:rPr>
        <w:t>La trasmissione del</w:t>
      </w:r>
      <w:r>
        <w:rPr>
          <w:b/>
          <w:bCs/>
          <w:i/>
          <w:sz w:val="17"/>
          <w:szCs w:val="17"/>
          <w:lang w:eastAsia="ar-SA"/>
        </w:rPr>
        <w:t xml:space="preserve"> Modulo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14:paraId="19760D72" w14:textId="77777777" w:rsidR="00B408A6" w:rsidRPr="00ED20AC" w:rsidRDefault="00B408A6" w:rsidP="00B408A6">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Specificare la qualità del firmatario della delega e allegare, se necessario, la documentazione comprovante i poteri di firma.</w:t>
      </w:r>
    </w:p>
    <w:p w14:paraId="60EE8C01" w14:textId="77777777" w:rsidR="00B408A6" w:rsidRPr="00ED20AC" w:rsidRDefault="00B408A6" w:rsidP="00B408A6">
      <w:pPr>
        <w:numPr>
          <w:ilvl w:val="0"/>
          <w:numId w:val="8"/>
        </w:numPr>
        <w:tabs>
          <w:tab w:val="left" w:pos="567"/>
          <w:tab w:val="right" w:pos="9072"/>
        </w:tabs>
        <w:suppressAutoHyphens/>
        <w:spacing w:before="40" w:after="40"/>
        <w:ind w:left="357" w:hanging="357"/>
        <w:rPr>
          <w:rFonts w:eastAsia="Times New Roman" w:cs="Times New Roman"/>
          <w:sz w:val="17"/>
          <w:szCs w:val="17"/>
          <w:lang w:eastAsia="ar-SA"/>
        </w:rPr>
      </w:pPr>
      <w:r w:rsidRPr="00ED20AC">
        <w:rPr>
          <w:rFonts w:eastAsia="Times New Roman" w:cs="Times New Roman"/>
          <w:i/>
          <w:sz w:val="17"/>
          <w:szCs w:val="17"/>
          <w:lang w:eastAsia="ar-SA"/>
        </w:rPr>
        <w:t xml:space="preserve">Da completare solo </w:t>
      </w:r>
      <w:r w:rsidRPr="00ED20AC">
        <w:rPr>
          <w:rFonts w:eastAsia="Times New Roman" w:cs="CGTimes"/>
          <w:i/>
          <w:sz w:val="17"/>
          <w:szCs w:val="17"/>
          <w:lang w:eastAsia="ar-SA"/>
        </w:rPr>
        <w:t>se l’intestatario delle azioni è diverso dal firmatario della delega,</w:t>
      </w:r>
      <w:r w:rsidRPr="00ED20AC">
        <w:rPr>
          <w:rFonts w:eastAsia="Times New Roman" w:cs="Times New Roman"/>
          <w:i/>
          <w:sz w:val="17"/>
          <w:szCs w:val="17"/>
          <w:lang w:eastAsia="ar-SA"/>
        </w:rPr>
        <w:t xml:space="preserve"> indicando obbligatoriamente tutte le relative generalità.</w:t>
      </w:r>
    </w:p>
    <w:p w14:paraId="3A7DE80B" w14:textId="77777777" w:rsidR="00B408A6" w:rsidRPr="00ED20AC" w:rsidRDefault="00B408A6" w:rsidP="00B408A6">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il numero del conto titoli, i codici ABI e CAB dell’intermediario depositario, o comunque la sua denominazione, reperibili dall’estratto del dossier titoli.</w:t>
      </w:r>
    </w:p>
    <w:p w14:paraId="0B3BB422" w14:textId="77777777" w:rsidR="00B408A6" w:rsidRPr="00ED20AC" w:rsidRDefault="00B408A6" w:rsidP="00B408A6">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Eventuale riferimento della comunicazione effettuata dall’intermediario e sua denominazione.</w:t>
      </w:r>
    </w:p>
    <w:p w14:paraId="0C7A306E" w14:textId="77777777" w:rsidR="00B408A6" w:rsidRPr="00ED20AC" w:rsidRDefault="00B408A6" w:rsidP="00B408A6">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 riferimenti di un valido documento di identità del firmatario della delega.</w:t>
      </w:r>
    </w:p>
    <w:p w14:paraId="46A0A8A7" w14:textId="77777777" w:rsidR="00B408A6" w:rsidRPr="00ED20AC" w:rsidRDefault="00B408A6" w:rsidP="00B408A6">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cognome e nome del firmatario del Modulo di Delega e delle Istruzioni di voto.</w:t>
      </w:r>
    </w:p>
    <w:p w14:paraId="1C72ED74" w14:textId="77777777" w:rsidR="00B408A6" w:rsidRPr="00ED20AC" w:rsidRDefault="00B408A6" w:rsidP="00B408A6">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 xml:space="preserve">Ai sensi dell’articolo 135-undecies, comma 3, del </w:t>
      </w:r>
      <w:proofErr w:type="spellStart"/>
      <w:r w:rsidRPr="00ED20AC">
        <w:rPr>
          <w:rFonts w:eastAsia="Times New Roman" w:cs="Times New Roman"/>
          <w:i/>
          <w:sz w:val="17"/>
          <w:szCs w:val="17"/>
          <w:lang w:eastAsia="ar-SA"/>
        </w:rPr>
        <w:t>D.Lgs.</w:t>
      </w:r>
      <w:proofErr w:type="spellEnd"/>
      <w:r w:rsidRPr="00ED20AC">
        <w:rPr>
          <w:rFonts w:eastAsia="Times New Roman" w:cs="Times New Roman"/>
          <w:i/>
          <w:sz w:val="17"/>
          <w:szCs w:val="17"/>
          <w:lang w:eastAsia="ar-SA"/>
        </w:rPr>
        <w:t xml:space="preserve"> n. 58/98,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000C4C5E" w14:textId="1C960AF8" w:rsidR="00B408A6" w:rsidRDefault="00B408A6" w:rsidP="00B408A6">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 xml:space="preserve">Le deliberazioni proposte all’assemblea, sinteticamente qui richiamate, risultano dalle Relazioni pubblicate sul sito internet della </w:t>
      </w:r>
      <w:r w:rsidRPr="000A652E">
        <w:rPr>
          <w:rFonts w:eastAsia="Times New Roman" w:cs="Times New Roman"/>
          <w:i/>
          <w:sz w:val="17"/>
          <w:szCs w:val="17"/>
          <w:lang w:eastAsia="ar-SA"/>
        </w:rPr>
        <w:t xml:space="preserve">società </w:t>
      </w:r>
      <w:r w:rsidR="00AB329F" w:rsidRPr="00C61699">
        <w:t>www.destinationitalia</w:t>
      </w:r>
      <w:r w:rsidR="00D3602A" w:rsidRPr="00C61699">
        <w:t>gr</w:t>
      </w:r>
      <w:r w:rsidR="00D3602A">
        <w:rPr>
          <w:rFonts w:eastAsia="Times New Roman" w:cs="Times New Roman"/>
          <w:i/>
          <w:sz w:val="17"/>
          <w:szCs w:val="17"/>
          <w:lang w:eastAsia="ar-SA"/>
        </w:rPr>
        <w:t>oup.it</w:t>
      </w:r>
      <w:r w:rsidR="00AB329F" w:rsidRPr="000A652E">
        <w:rPr>
          <w:rFonts w:eastAsia="Times New Roman" w:cs="Times New Roman"/>
          <w:i/>
          <w:sz w:val="17"/>
          <w:szCs w:val="17"/>
          <w:lang w:eastAsia="ar-SA"/>
        </w:rPr>
        <w:t xml:space="preserve"> </w:t>
      </w:r>
      <w:r w:rsidR="00D37965">
        <w:rPr>
          <w:rFonts w:eastAsia="Times New Roman" w:cs="Times New Roman"/>
          <w:i/>
          <w:sz w:val="17"/>
          <w:szCs w:val="17"/>
          <w:lang w:eastAsia="ar-SA"/>
        </w:rPr>
        <w:t xml:space="preserve">(sezione Investor Relations / Assemblee) </w:t>
      </w:r>
      <w:r w:rsidR="00AB329F" w:rsidRPr="000A652E">
        <w:rPr>
          <w:rFonts w:eastAsia="Times New Roman" w:cs="Times New Roman"/>
          <w:i/>
          <w:sz w:val="17"/>
          <w:szCs w:val="17"/>
          <w:lang w:eastAsia="ar-SA"/>
        </w:rPr>
        <w:t xml:space="preserve">e sul sito </w:t>
      </w:r>
      <w:hyperlink r:id="rId16" w:history="1">
        <w:r w:rsidR="00D3602A" w:rsidRPr="00D3602A">
          <w:rPr>
            <w:rStyle w:val="Collegamentoipertestuale"/>
            <w:rFonts w:eastAsia="Times New Roman" w:cs="Times New Roman"/>
            <w:i/>
            <w:sz w:val="17"/>
            <w:szCs w:val="17"/>
            <w:lang w:eastAsia="ar-SA"/>
          </w:rPr>
          <w:t>www.borsaitaliana.it</w:t>
        </w:r>
      </w:hyperlink>
      <w:r w:rsidR="00D37965">
        <w:rPr>
          <w:rFonts w:eastAsia="Times New Roman" w:cs="Times New Roman"/>
          <w:i/>
          <w:sz w:val="17"/>
          <w:szCs w:val="17"/>
          <w:lang w:eastAsia="ar-SA"/>
        </w:rPr>
        <w:t xml:space="preserve"> </w:t>
      </w:r>
      <w:r w:rsidR="005077FD">
        <w:rPr>
          <w:rFonts w:eastAsia="Times New Roman" w:cs="Times New Roman"/>
          <w:i/>
          <w:sz w:val="17"/>
          <w:szCs w:val="17"/>
          <w:lang w:eastAsia="ar-SA"/>
        </w:rPr>
        <w:t>(sezione Azioni/Documenti)</w:t>
      </w:r>
      <w:r w:rsidR="00AB329F" w:rsidRPr="000A652E">
        <w:rPr>
          <w:rFonts w:eastAsia="Times New Roman" w:cs="Times New Roman"/>
          <w:i/>
          <w:sz w:val="17"/>
          <w:szCs w:val="17"/>
          <w:lang w:eastAsia="ar-SA"/>
        </w:rPr>
        <w:t>.</w:t>
      </w:r>
    </w:p>
    <w:p w14:paraId="72DA61BA" w14:textId="77777777" w:rsidR="00B408A6" w:rsidRDefault="00B408A6" w:rsidP="00B408A6">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proofErr w:type="spellStart"/>
      <w:r>
        <w:rPr>
          <w:rFonts w:eastAsia="Times New Roman" w:cs="Times New Roman"/>
          <w:i/>
          <w:sz w:val="17"/>
          <w:szCs w:val="17"/>
          <w:lang w:eastAsia="ar-SA"/>
        </w:rPr>
        <w:t>Computershare</w:t>
      </w:r>
      <w:proofErr w:type="spellEnd"/>
      <w:r w:rsidRPr="00ED20AC">
        <w:rPr>
          <w:rFonts w:eastAsia="Times New Roman" w:cs="Times New Roman"/>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Pr>
          <w:rFonts w:eastAsia="Times New Roman" w:cs="Times New Roman"/>
          <w:i/>
          <w:sz w:val="17"/>
          <w:szCs w:val="17"/>
          <w:lang w:eastAsia="ar-SA"/>
        </w:rPr>
        <w:t xml:space="preserve"> quello indicato nelle </w:t>
      </w:r>
      <w:r w:rsidRPr="007B16B0">
        <w:rPr>
          <w:rFonts w:eastAsia="Times New Roman" w:cs="Times New Roman"/>
          <w:i/>
          <w:sz w:val="17"/>
          <w:szCs w:val="17"/>
          <w:lang w:eastAsia="ar-SA"/>
        </w:rPr>
        <w:t>Sezioni A e C</w:t>
      </w:r>
      <w:r w:rsidRPr="00ED20AC">
        <w:rPr>
          <w:rFonts w:eastAsia="Times New Roman" w:cs="Times New Roman"/>
          <w:i/>
          <w:sz w:val="17"/>
          <w:szCs w:val="17"/>
          <w:lang w:eastAsia="ar-SA"/>
        </w:rPr>
        <w:t xml:space="preserve"> delle istruzioni.</w:t>
      </w:r>
    </w:p>
    <w:p w14:paraId="3EE40386" w14:textId="77777777" w:rsidR="00B408A6" w:rsidRPr="00494453" w:rsidRDefault="00B408A6" w:rsidP="00B408A6">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r w:rsidRPr="00494453">
        <w:rPr>
          <w:rFonts w:eastAsia="Times New Roman" w:cs="Times New Roman"/>
          <w:i/>
          <w:sz w:val="17"/>
          <w:szCs w:val="17"/>
          <w:lang w:eastAsia="ar-SA"/>
        </w:rPr>
        <w:t xml:space="preserve">Il voto si esprime barrando la casella prescelta tra </w:t>
      </w:r>
      <w:r w:rsidRPr="00494453">
        <w:rPr>
          <w:rFonts w:eastAsia="Times New Roman" w:cs="Times New Roman"/>
          <w:b/>
          <w:i/>
          <w:sz w:val="17"/>
          <w:szCs w:val="17"/>
          <w:lang w:eastAsia="ar-SA"/>
        </w:rPr>
        <w:t>F</w:t>
      </w:r>
      <w:r w:rsidRPr="00494453">
        <w:rPr>
          <w:rFonts w:eastAsia="Times New Roman" w:cs="Times New Roman"/>
          <w:i/>
          <w:sz w:val="17"/>
          <w:szCs w:val="17"/>
          <w:lang w:eastAsia="ar-SA"/>
        </w:rPr>
        <w:t xml:space="preserve"> (favorevole), </w:t>
      </w:r>
      <w:r w:rsidRPr="00494453">
        <w:rPr>
          <w:rFonts w:eastAsia="Times New Roman" w:cs="Times New Roman"/>
          <w:b/>
          <w:i/>
          <w:sz w:val="17"/>
          <w:szCs w:val="17"/>
          <w:lang w:eastAsia="ar-SA"/>
        </w:rPr>
        <w:t>C</w:t>
      </w:r>
      <w:r w:rsidRPr="00494453">
        <w:rPr>
          <w:rFonts w:eastAsia="Times New Roman" w:cs="Times New Roman"/>
          <w:i/>
          <w:sz w:val="17"/>
          <w:szCs w:val="17"/>
          <w:lang w:eastAsia="ar-SA"/>
        </w:rPr>
        <w:t xml:space="preserve"> (contrario) o </w:t>
      </w:r>
      <w:r w:rsidRPr="00494453">
        <w:rPr>
          <w:rFonts w:eastAsia="Times New Roman" w:cs="Times New Roman"/>
          <w:b/>
          <w:i/>
          <w:sz w:val="17"/>
          <w:szCs w:val="17"/>
          <w:lang w:eastAsia="ar-SA"/>
        </w:rPr>
        <w:t>A</w:t>
      </w:r>
      <w:r w:rsidRPr="00494453">
        <w:rPr>
          <w:rFonts w:eastAsia="Times New Roman" w:cs="Times New Roman"/>
          <w:i/>
          <w:sz w:val="17"/>
          <w:szCs w:val="17"/>
          <w:lang w:eastAsia="ar-SA"/>
        </w:rPr>
        <w:t xml:space="preserve"> (astensione). </w:t>
      </w:r>
    </w:p>
    <w:p w14:paraId="4FED6E23" w14:textId="77777777" w:rsidR="004B39E7" w:rsidRDefault="004B39E7">
      <w:pPr>
        <w:spacing w:before="0" w:after="200" w:line="276" w:lineRule="auto"/>
        <w:jc w:val="left"/>
        <w:rPr>
          <w:rFonts w:eastAsia="Times New Roman" w:cs="Times New Roman"/>
          <w:i/>
          <w:sz w:val="17"/>
          <w:szCs w:val="17"/>
          <w:lang w:eastAsia="ar-SA"/>
        </w:rPr>
      </w:pPr>
      <w:r>
        <w:rPr>
          <w:rFonts w:eastAsia="Times New Roman" w:cs="Times New Roman"/>
          <w:i/>
          <w:sz w:val="17"/>
          <w:szCs w:val="17"/>
          <w:lang w:eastAsia="ar-SA"/>
        </w:rPr>
        <w:br w:type="page"/>
      </w:r>
    </w:p>
    <w:p w14:paraId="62A71047" w14:textId="77777777" w:rsidR="004B39E7" w:rsidRDefault="004B39E7" w:rsidP="004B39E7">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p>
    <w:p w14:paraId="3E284C49" w14:textId="77777777" w:rsidR="00983E8B" w:rsidRPr="00141962" w:rsidRDefault="00983E8B" w:rsidP="00983E8B">
      <w:pPr>
        <w:tabs>
          <w:tab w:val="left" w:pos="567"/>
          <w:tab w:val="right" w:pos="9072"/>
        </w:tabs>
        <w:suppressAutoHyphens/>
        <w:spacing w:before="0" w:after="60"/>
        <w:jc w:val="center"/>
        <w:rPr>
          <w:rFonts w:eastAsia="Times New Roman" w:cs="Times New Roman"/>
          <w:b/>
          <w:sz w:val="16"/>
          <w:szCs w:val="16"/>
          <w:lang w:eastAsia="ar-SA"/>
        </w:rPr>
      </w:pPr>
      <w:r w:rsidRPr="00141962">
        <w:rPr>
          <w:rFonts w:eastAsia="Times New Roman" w:cs="Times New Roman"/>
          <w:b/>
          <w:sz w:val="16"/>
          <w:szCs w:val="16"/>
          <w:lang w:eastAsia="ar-SA"/>
        </w:rPr>
        <w:t>Decreto Legislativo n. 58/98 (TUF)</w:t>
      </w:r>
    </w:p>
    <w:p w14:paraId="2B0353DA" w14:textId="77777777" w:rsidR="00983E8B" w:rsidRPr="00141962" w:rsidRDefault="00983E8B" w:rsidP="00983E8B">
      <w:pPr>
        <w:tabs>
          <w:tab w:val="left" w:pos="567"/>
          <w:tab w:val="right" w:pos="9072"/>
        </w:tabs>
        <w:suppressAutoHyphens/>
        <w:spacing w:before="0"/>
        <w:jc w:val="center"/>
        <w:rPr>
          <w:rFonts w:eastAsia="Times New Roman" w:cs="Times New Roman"/>
          <w:b/>
          <w:i/>
          <w:sz w:val="16"/>
          <w:szCs w:val="16"/>
          <w:lang w:eastAsia="ar-SA"/>
        </w:rPr>
      </w:pPr>
      <w:r w:rsidRPr="00141962">
        <w:rPr>
          <w:rFonts w:eastAsia="Times New Roman" w:cs="Times New Roman"/>
          <w:b/>
          <w:sz w:val="16"/>
          <w:szCs w:val="16"/>
          <w:lang w:eastAsia="ar-SA"/>
        </w:rPr>
        <w:t>Art. 135</w:t>
      </w:r>
      <w:r w:rsidRPr="00141962">
        <w:rPr>
          <w:rFonts w:eastAsia="Times New Roman" w:cs="Times New Roman"/>
          <w:b/>
          <w:i/>
          <w:sz w:val="16"/>
          <w:szCs w:val="16"/>
          <w:lang w:eastAsia="ar-SA"/>
        </w:rPr>
        <w:t>-decies</w:t>
      </w:r>
    </w:p>
    <w:p w14:paraId="39B4A90A" w14:textId="77777777" w:rsidR="00983E8B" w:rsidRPr="00141962" w:rsidRDefault="00983E8B" w:rsidP="00983E8B">
      <w:pPr>
        <w:tabs>
          <w:tab w:val="left" w:pos="567"/>
          <w:tab w:val="right" w:pos="9072"/>
        </w:tabs>
        <w:suppressAutoHyphens/>
        <w:spacing w:before="0"/>
        <w:jc w:val="center"/>
        <w:rPr>
          <w:rFonts w:eastAsia="Times New Roman" w:cs="Times New Roman"/>
          <w:i/>
          <w:sz w:val="16"/>
          <w:szCs w:val="16"/>
          <w:lang w:eastAsia="ar-SA"/>
        </w:rPr>
      </w:pPr>
      <w:r w:rsidRPr="00141962">
        <w:rPr>
          <w:rFonts w:eastAsia="Times New Roman" w:cs="Times New Roman"/>
          <w:i/>
          <w:sz w:val="16"/>
          <w:szCs w:val="16"/>
          <w:lang w:eastAsia="ar-SA"/>
        </w:rPr>
        <w:t>(Conflitto di interessi del rappresentante e dei sostituti)</w:t>
      </w:r>
    </w:p>
    <w:p w14:paraId="62C5AC1D"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r>
        <w:rPr>
          <w:rFonts w:eastAsia="Times New Roman" w:cs="Times New Roman"/>
          <w:sz w:val="16"/>
          <w:szCs w:val="16"/>
          <w:lang w:eastAsia="ar-SA"/>
        </w:rPr>
        <w:t xml:space="preserve">Non si applica l’articolo 1711, secondo comma, del </w:t>
      </w:r>
      <w:proofErr w:type="gramStart"/>
      <w:r>
        <w:rPr>
          <w:rFonts w:eastAsia="Times New Roman" w:cs="Times New Roman"/>
          <w:sz w:val="16"/>
          <w:szCs w:val="16"/>
          <w:lang w:eastAsia="ar-SA"/>
        </w:rPr>
        <w:t>codice civile</w:t>
      </w:r>
      <w:proofErr w:type="gramEnd"/>
      <w:r>
        <w:rPr>
          <w:rFonts w:eastAsia="Times New Roman" w:cs="Times New Roman"/>
          <w:sz w:val="16"/>
          <w:szCs w:val="16"/>
          <w:lang w:eastAsia="ar-SA"/>
        </w:rPr>
        <w:t>.</w:t>
      </w:r>
    </w:p>
    <w:p w14:paraId="5468B950"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2. Ai fini del presente articolo, sussiste in ogni caso un conflitto di interessi ove il rappresentante o il sostituto:</w:t>
      </w:r>
    </w:p>
    <w:p w14:paraId="509A17AA"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controlli, anche congiuntamente, la società o ne sia controllato, anche congiuntamente, ovvero sia sottoposto a comune controllo con la società;</w:t>
      </w:r>
    </w:p>
    <w:p w14:paraId="428ABA49"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b)</w:t>
      </w:r>
      <w:r w:rsidRPr="00141962">
        <w:rPr>
          <w:rFonts w:eastAsia="Times New Roman" w:cs="Times New Roman"/>
          <w:sz w:val="16"/>
          <w:szCs w:val="16"/>
          <w:lang w:eastAsia="ar-SA"/>
        </w:rPr>
        <w:t xml:space="preserve"> sia collegato alla società o eserciti un’influenza notevole su di essa</w:t>
      </w:r>
      <w:r>
        <w:rPr>
          <w:rFonts w:eastAsia="Times New Roman" w:cs="Times New Roman"/>
          <w:sz w:val="16"/>
          <w:szCs w:val="16"/>
          <w:lang w:eastAsia="ar-SA"/>
        </w:rPr>
        <w:t xml:space="preserve"> ovvero quest’ultima eserciti sul rappresentante stesso un’influenza notevole</w:t>
      </w:r>
      <w:r w:rsidRPr="00141962">
        <w:rPr>
          <w:rFonts w:eastAsia="Times New Roman" w:cs="Times New Roman"/>
          <w:sz w:val="16"/>
          <w:szCs w:val="16"/>
          <w:lang w:eastAsia="ar-SA"/>
        </w:rPr>
        <w:t xml:space="preserve">; </w:t>
      </w:r>
    </w:p>
    <w:p w14:paraId="5F196114"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c)</w:t>
      </w:r>
      <w:r w:rsidRPr="00141962">
        <w:rPr>
          <w:rFonts w:eastAsia="Times New Roman" w:cs="Times New Roman"/>
          <w:sz w:val="16"/>
          <w:szCs w:val="16"/>
          <w:lang w:eastAsia="ar-SA"/>
        </w:rPr>
        <w:t xml:space="preserve"> sia un componente dell’organo di</w:t>
      </w:r>
      <w:r>
        <w:rPr>
          <w:rFonts w:eastAsia="Times New Roman" w:cs="Times New Roman"/>
          <w:sz w:val="16"/>
          <w:szCs w:val="16"/>
          <w:lang w:eastAsia="ar-SA"/>
        </w:rPr>
        <w:t xml:space="preserve"> amministrazione o di controllo</w:t>
      </w:r>
      <w:r w:rsidRPr="00141962">
        <w:rPr>
          <w:rFonts w:eastAsia="Times New Roman" w:cs="Times New Roman"/>
          <w:sz w:val="16"/>
          <w:szCs w:val="16"/>
          <w:lang w:eastAsia="ar-SA"/>
        </w:rPr>
        <w:t xml:space="preserve"> della società o dei soggetti indicati alle lettere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e </w:t>
      </w:r>
      <w:r w:rsidRPr="00141962">
        <w:rPr>
          <w:rFonts w:eastAsia="Times New Roman" w:cs="Times New Roman"/>
          <w:i/>
          <w:sz w:val="16"/>
          <w:szCs w:val="16"/>
          <w:lang w:eastAsia="ar-SA"/>
        </w:rPr>
        <w:t>b)</w:t>
      </w:r>
      <w:r w:rsidRPr="00141962">
        <w:rPr>
          <w:rFonts w:eastAsia="Times New Roman" w:cs="Times New Roman"/>
          <w:sz w:val="16"/>
          <w:szCs w:val="16"/>
          <w:lang w:eastAsia="ar-SA"/>
        </w:rPr>
        <w:t xml:space="preserve">; </w:t>
      </w:r>
    </w:p>
    <w:p w14:paraId="6BAE1EF2"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d)</w:t>
      </w:r>
      <w:r w:rsidRPr="00141962">
        <w:rPr>
          <w:rFonts w:eastAsia="Times New Roman" w:cs="Times New Roman"/>
          <w:sz w:val="16"/>
          <w:szCs w:val="16"/>
          <w:lang w:eastAsia="ar-SA"/>
        </w:rPr>
        <w:t xml:space="preserve"> sia un dipendente o un revisore della società o dei soggetti indicati alla lettera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w:t>
      </w:r>
    </w:p>
    <w:p w14:paraId="11E60C39"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 xml:space="preserve">e) </w:t>
      </w:r>
      <w:r w:rsidRPr="00141962">
        <w:rPr>
          <w:rFonts w:eastAsia="Times New Roman" w:cs="Times New Roman"/>
          <w:sz w:val="16"/>
          <w:szCs w:val="16"/>
          <w:lang w:eastAsia="ar-SA"/>
        </w:rPr>
        <w:t xml:space="preserve">sia coniuge, parente o affine entro quarto grado dei soggetti indicati alle lettere da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a </w:t>
      </w:r>
      <w:r w:rsidRPr="00141962">
        <w:rPr>
          <w:rFonts w:eastAsia="Times New Roman" w:cs="Times New Roman"/>
          <w:i/>
          <w:sz w:val="16"/>
          <w:szCs w:val="16"/>
          <w:lang w:eastAsia="ar-SA"/>
        </w:rPr>
        <w:t>c)</w:t>
      </w:r>
      <w:r w:rsidRPr="00141962">
        <w:rPr>
          <w:rFonts w:eastAsia="Times New Roman" w:cs="Times New Roman"/>
          <w:sz w:val="16"/>
          <w:szCs w:val="16"/>
          <w:lang w:eastAsia="ar-SA"/>
        </w:rPr>
        <w:t>;</w:t>
      </w:r>
    </w:p>
    <w:p w14:paraId="416FA62C"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 xml:space="preserve">f) </w:t>
      </w:r>
      <w:r w:rsidRPr="00141962">
        <w:rPr>
          <w:rFonts w:eastAsia="Times New Roman" w:cs="Times New Roman"/>
          <w:sz w:val="16"/>
          <w:szCs w:val="16"/>
          <w:lang w:eastAsia="ar-SA"/>
        </w:rPr>
        <w:t xml:space="preserve">sia legato alla società o ai soggetti indicati alle lettere </w:t>
      </w:r>
      <w:r w:rsidRPr="00141962">
        <w:rPr>
          <w:rFonts w:eastAsia="Times New Roman" w:cs="Times New Roman"/>
          <w:i/>
          <w:sz w:val="16"/>
          <w:szCs w:val="16"/>
          <w:lang w:eastAsia="ar-SA"/>
        </w:rPr>
        <w:t>a)</w:t>
      </w:r>
      <w:r w:rsidRPr="00141962">
        <w:rPr>
          <w:rFonts w:eastAsia="Times New Roman" w:cs="Times New Roman"/>
          <w:sz w:val="16"/>
          <w:szCs w:val="16"/>
          <w:lang w:eastAsia="ar-SA"/>
        </w:rPr>
        <w:t>,</w:t>
      </w:r>
      <w:r w:rsidRPr="00141962">
        <w:rPr>
          <w:rFonts w:eastAsia="Times New Roman" w:cs="Times New Roman"/>
          <w:i/>
          <w:sz w:val="16"/>
          <w:szCs w:val="16"/>
          <w:lang w:eastAsia="ar-SA"/>
        </w:rPr>
        <w:t xml:space="preserve"> b)</w:t>
      </w:r>
      <w:r w:rsidRPr="00141962">
        <w:rPr>
          <w:rFonts w:eastAsia="Times New Roman" w:cs="Times New Roman"/>
          <w:sz w:val="16"/>
          <w:szCs w:val="16"/>
          <w:lang w:eastAsia="ar-SA"/>
        </w:rPr>
        <w:t>,</w:t>
      </w:r>
      <w:r w:rsidRPr="00141962">
        <w:rPr>
          <w:rFonts w:eastAsia="Times New Roman" w:cs="Times New Roman"/>
          <w:i/>
          <w:sz w:val="16"/>
          <w:szCs w:val="16"/>
          <w:lang w:eastAsia="ar-SA"/>
        </w:rPr>
        <w:t xml:space="preserve"> c) </w:t>
      </w:r>
      <w:r w:rsidRPr="00141962">
        <w:rPr>
          <w:rFonts w:eastAsia="Times New Roman" w:cs="Times New Roman"/>
          <w:sz w:val="16"/>
          <w:szCs w:val="16"/>
          <w:lang w:eastAsia="ar-SA"/>
        </w:rPr>
        <w:t>ed</w:t>
      </w:r>
      <w:r w:rsidRPr="00141962">
        <w:rPr>
          <w:rFonts w:eastAsia="Times New Roman" w:cs="Times New Roman"/>
          <w:i/>
          <w:sz w:val="16"/>
          <w:szCs w:val="16"/>
          <w:lang w:eastAsia="ar-SA"/>
        </w:rPr>
        <w:t xml:space="preserve"> </w:t>
      </w:r>
      <w:proofErr w:type="gramStart"/>
      <w:r w:rsidRPr="00141962">
        <w:rPr>
          <w:rFonts w:eastAsia="Times New Roman" w:cs="Times New Roman"/>
          <w:i/>
          <w:sz w:val="16"/>
          <w:szCs w:val="16"/>
          <w:lang w:eastAsia="ar-SA"/>
        </w:rPr>
        <w:t>e</w:t>
      </w:r>
      <w:proofErr w:type="gramEnd"/>
      <w:r w:rsidRPr="00141962">
        <w:rPr>
          <w:rFonts w:eastAsia="Times New Roman" w:cs="Times New Roman"/>
          <w:i/>
          <w:sz w:val="16"/>
          <w:szCs w:val="16"/>
          <w:lang w:eastAsia="ar-SA"/>
        </w:rPr>
        <w:t>)</w:t>
      </w:r>
      <w:r w:rsidRPr="00141962">
        <w:rPr>
          <w:rFonts w:eastAsia="Times New Roman" w:cs="Times New Roman"/>
          <w:sz w:val="16"/>
          <w:szCs w:val="16"/>
          <w:lang w:eastAsia="ar-SA"/>
        </w:rPr>
        <w:t xml:space="preserve"> da rapporti di lavoro autonomo o subordinato ovvero da altri rapporti di natura patrimoniale che ne compromettano l’indipendenza.</w:t>
      </w:r>
    </w:p>
    <w:p w14:paraId="7346BA0D"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7B5C7D47" w14:textId="77777777" w:rsidR="00983E8B"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4. Il presente articolo si applica anche nel caso di trasferimento delle azioni per procura.  </w:t>
      </w:r>
    </w:p>
    <w:p w14:paraId="263F170A" w14:textId="77777777" w:rsidR="00A54C88" w:rsidRPr="00141962" w:rsidRDefault="00A54C88" w:rsidP="00983E8B">
      <w:pPr>
        <w:tabs>
          <w:tab w:val="left" w:pos="567"/>
          <w:tab w:val="right" w:pos="9072"/>
        </w:tabs>
        <w:suppressAutoHyphens/>
        <w:spacing w:before="0"/>
        <w:rPr>
          <w:rFonts w:eastAsia="Times New Roman" w:cs="Times New Roman"/>
          <w:sz w:val="16"/>
          <w:szCs w:val="16"/>
          <w:lang w:eastAsia="ar-SA"/>
        </w:rPr>
      </w:pPr>
    </w:p>
    <w:p w14:paraId="5D63930D" w14:textId="77777777" w:rsidR="00983E8B" w:rsidRPr="00141962" w:rsidRDefault="00983E8B" w:rsidP="00983E8B">
      <w:pPr>
        <w:tabs>
          <w:tab w:val="left" w:pos="567"/>
          <w:tab w:val="right" w:pos="9072"/>
        </w:tabs>
        <w:suppressAutoHyphens/>
        <w:spacing w:before="0"/>
        <w:jc w:val="center"/>
        <w:rPr>
          <w:rFonts w:eastAsia="Times New Roman" w:cs="Times New Roman"/>
          <w:b/>
          <w:i/>
          <w:sz w:val="16"/>
          <w:szCs w:val="16"/>
          <w:lang w:eastAsia="ar-SA"/>
        </w:rPr>
      </w:pPr>
      <w:r w:rsidRPr="00141962">
        <w:rPr>
          <w:rFonts w:eastAsia="Times New Roman" w:cs="Times New Roman"/>
          <w:b/>
          <w:sz w:val="16"/>
          <w:szCs w:val="16"/>
          <w:lang w:eastAsia="ar-SA"/>
        </w:rPr>
        <w:t>Art. 135</w:t>
      </w:r>
      <w:r w:rsidRPr="00141962">
        <w:rPr>
          <w:rFonts w:eastAsia="Times New Roman" w:cs="Times New Roman"/>
          <w:b/>
          <w:i/>
          <w:sz w:val="16"/>
          <w:szCs w:val="16"/>
          <w:lang w:eastAsia="ar-SA"/>
        </w:rPr>
        <w:t>-undecies</w:t>
      </w:r>
    </w:p>
    <w:p w14:paraId="500D514F" w14:textId="77777777" w:rsidR="00983E8B" w:rsidRPr="00141962" w:rsidRDefault="00983E8B" w:rsidP="00983E8B">
      <w:pPr>
        <w:tabs>
          <w:tab w:val="left" w:pos="567"/>
          <w:tab w:val="right" w:pos="9072"/>
        </w:tabs>
        <w:suppressAutoHyphens/>
        <w:spacing w:before="0"/>
        <w:jc w:val="center"/>
        <w:rPr>
          <w:rFonts w:eastAsia="Times New Roman" w:cs="Times New Roman"/>
          <w:i/>
          <w:sz w:val="16"/>
          <w:szCs w:val="16"/>
          <w:lang w:eastAsia="ar-SA"/>
        </w:rPr>
      </w:pPr>
      <w:r w:rsidRPr="00141962">
        <w:rPr>
          <w:rFonts w:eastAsia="Times New Roman" w:cs="Times New Roman"/>
          <w:i/>
          <w:sz w:val="16"/>
          <w:szCs w:val="16"/>
          <w:lang w:eastAsia="ar-SA"/>
        </w:rPr>
        <w:t>(Rappresentante designato dalla società con azioni quotate)</w:t>
      </w:r>
    </w:p>
    <w:p w14:paraId="29F519A5"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1. Salvo che lo statuto disponga diversamente, le società con azioni quotate designano per ciascuna assemblea un soggetto al quale i soci possono conferire, entro la fine del secondo giorno di mercato aperto precedente la data fissata per l’assemblea</w:t>
      </w:r>
      <w:r>
        <w:rPr>
          <w:rFonts w:eastAsia="Times New Roman" w:cs="Times New Roman"/>
          <w:sz w:val="16"/>
          <w:szCs w:val="16"/>
          <w:lang w:eastAsia="ar-SA"/>
        </w:rPr>
        <w:t xml:space="preserve">, anche in </w:t>
      </w:r>
      <w:r w:rsidRPr="00141962">
        <w:rPr>
          <w:rFonts w:eastAsia="Times New Roman" w:cs="Times New Roman"/>
          <w:sz w:val="16"/>
          <w:szCs w:val="16"/>
          <w:lang w:eastAsia="ar-SA"/>
        </w:rPr>
        <w:t>convocazione</w:t>
      </w:r>
      <w:r>
        <w:rPr>
          <w:rFonts w:eastAsia="Times New Roman" w:cs="Times New Roman"/>
          <w:sz w:val="16"/>
          <w:szCs w:val="16"/>
          <w:lang w:eastAsia="ar-SA"/>
        </w:rPr>
        <w:t xml:space="preserve"> successiva alla prima</w:t>
      </w:r>
      <w:r w:rsidRPr="00141962">
        <w:rPr>
          <w:rFonts w:eastAsia="Times New Roman" w:cs="Times New Roman"/>
          <w:sz w:val="16"/>
          <w:szCs w:val="16"/>
          <w:lang w:eastAsia="ar-SA"/>
        </w:rPr>
        <w:t xml:space="preserve">, una delega con istruzioni di voto su tutte o alcune delle proposte all’ordine del giorno. La delega ha effetto per le sole proposte in relazione alle quali siano conferite istruzioni di voto. </w:t>
      </w:r>
    </w:p>
    <w:p w14:paraId="3AE58F88"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13C01DEA"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4C4854C0"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w:t>
      </w:r>
      <w:r>
        <w:rPr>
          <w:rFonts w:eastAsia="Times New Roman" w:cs="Times New Roman"/>
          <w:sz w:val="16"/>
          <w:szCs w:val="16"/>
          <w:lang w:eastAsia="ar-SA"/>
        </w:rPr>
        <w:t xml:space="preserve"> Al soggetto designato come rappresentante non possono essere conferite deleghe se non nel rispetto del presente articolo.</w:t>
      </w:r>
    </w:p>
    <w:p w14:paraId="0DE8332D" w14:textId="77777777" w:rsidR="00983E8B"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5. Con il regolamento di cui al comma 2, la Consob può stabilire i casi in cui il rappresentante che non si trovi in alcuna delle condizioni </w:t>
      </w:r>
      <w:r>
        <w:rPr>
          <w:rFonts w:eastAsia="Times New Roman" w:cs="Times New Roman"/>
          <w:sz w:val="16"/>
          <w:szCs w:val="16"/>
          <w:lang w:eastAsia="ar-SA"/>
        </w:rPr>
        <w:t>indicate</w:t>
      </w:r>
      <w:r w:rsidRPr="00141962">
        <w:rPr>
          <w:rFonts w:eastAsia="Times New Roman" w:cs="Times New Roman"/>
          <w:sz w:val="16"/>
          <w:szCs w:val="16"/>
          <w:lang w:eastAsia="ar-SA"/>
        </w:rPr>
        <w:t xml:space="preserve"> all’articolo 135-</w:t>
      </w:r>
      <w:r w:rsidRPr="00141962">
        <w:rPr>
          <w:rFonts w:eastAsia="Times New Roman" w:cs="Times New Roman"/>
          <w:i/>
          <w:sz w:val="16"/>
          <w:szCs w:val="16"/>
          <w:lang w:eastAsia="ar-SA"/>
        </w:rPr>
        <w:t>decies</w:t>
      </w:r>
      <w:r w:rsidRPr="00141962">
        <w:rPr>
          <w:rFonts w:eastAsia="Times New Roman" w:cs="Times New Roman"/>
          <w:sz w:val="16"/>
          <w:szCs w:val="16"/>
          <w:lang w:eastAsia="ar-SA"/>
        </w:rPr>
        <w:t xml:space="preserve"> può esprimere un voto difforme da quello indicato nelle istruzioni.</w:t>
      </w:r>
    </w:p>
    <w:p w14:paraId="20000EA1" w14:textId="77777777" w:rsidR="00B46FDA" w:rsidRDefault="00B46FDA" w:rsidP="00983E8B">
      <w:pPr>
        <w:tabs>
          <w:tab w:val="left" w:pos="567"/>
          <w:tab w:val="right" w:pos="9072"/>
        </w:tabs>
        <w:suppressAutoHyphens/>
        <w:spacing w:before="0"/>
        <w:rPr>
          <w:rFonts w:eastAsia="Times New Roman" w:cs="Times New Roman"/>
          <w:sz w:val="16"/>
          <w:szCs w:val="16"/>
          <w:lang w:eastAsia="ar-SA"/>
        </w:rPr>
      </w:pPr>
    </w:p>
    <w:p w14:paraId="3D3E02B1" w14:textId="77777777" w:rsidR="00A54C88" w:rsidRDefault="00A54C88" w:rsidP="00A54C88">
      <w:pPr>
        <w:tabs>
          <w:tab w:val="left" w:pos="567"/>
          <w:tab w:val="right" w:pos="9072"/>
        </w:tabs>
        <w:suppressAutoHyphens/>
        <w:spacing w:before="0"/>
        <w:jc w:val="center"/>
        <w:rPr>
          <w:rFonts w:eastAsia="Times New Roman" w:cs="Times New Roman"/>
          <w:b/>
          <w:i/>
          <w:sz w:val="16"/>
          <w:szCs w:val="16"/>
          <w:lang w:eastAsia="ar-SA"/>
        </w:rPr>
      </w:pPr>
      <w:r w:rsidRPr="00A54C88">
        <w:rPr>
          <w:rFonts w:eastAsia="Times New Roman" w:cs="Times New Roman"/>
          <w:b/>
          <w:i/>
          <w:sz w:val="16"/>
          <w:szCs w:val="16"/>
          <w:lang w:eastAsia="ar-SA"/>
        </w:rPr>
        <w:t>DECRETO-LEGGE 17 marzo 2020 n. 18</w:t>
      </w:r>
    </w:p>
    <w:p w14:paraId="0EFA0FBA" w14:textId="77777777" w:rsidR="00A54C88" w:rsidRPr="00A54C88" w:rsidRDefault="00A54C88" w:rsidP="00A54C88">
      <w:pPr>
        <w:tabs>
          <w:tab w:val="left" w:pos="567"/>
          <w:tab w:val="right" w:pos="9072"/>
        </w:tabs>
        <w:suppressAutoHyphens/>
        <w:spacing w:before="0"/>
        <w:jc w:val="center"/>
        <w:rPr>
          <w:rFonts w:eastAsia="Times New Roman" w:cs="Times New Roman"/>
          <w:b/>
          <w:i/>
          <w:sz w:val="16"/>
          <w:szCs w:val="16"/>
          <w:lang w:eastAsia="ar-SA"/>
        </w:rPr>
      </w:pPr>
      <w:r w:rsidRPr="00A54C88">
        <w:rPr>
          <w:rFonts w:eastAsia="Times New Roman" w:cs="Times New Roman"/>
          <w:b/>
          <w:i/>
          <w:sz w:val="16"/>
          <w:szCs w:val="16"/>
          <w:lang w:eastAsia="ar-SA"/>
        </w:rPr>
        <w:t>Art. 106</w:t>
      </w:r>
    </w:p>
    <w:p w14:paraId="2A3A1ABA" w14:textId="77777777" w:rsidR="00B46FDA" w:rsidRDefault="00A54C88" w:rsidP="00A54C88">
      <w:pPr>
        <w:tabs>
          <w:tab w:val="left" w:pos="567"/>
          <w:tab w:val="right" w:pos="9072"/>
        </w:tabs>
        <w:suppressAutoHyphens/>
        <w:spacing w:before="0"/>
        <w:jc w:val="center"/>
        <w:rPr>
          <w:rFonts w:eastAsia="Times New Roman" w:cs="Times New Roman"/>
          <w:bCs/>
          <w:i/>
          <w:sz w:val="16"/>
          <w:szCs w:val="16"/>
          <w:lang w:eastAsia="ar-SA"/>
        </w:rPr>
      </w:pPr>
      <w:r w:rsidRPr="00A54C88">
        <w:rPr>
          <w:rFonts w:eastAsia="Times New Roman" w:cs="Times New Roman"/>
          <w:bCs/>
          <w:i/>
          <w:sz w:val="16"/>
          <w:szCs w:val="16"/>
          <w:lang w:eastAsia="ar-SA"/>
        </w:rPr>
        <w:t>(Norme in materia di svolgimento delle assemblee di società)</w:t>
      </w:r>
    </w:p>
    <w:p w14:paraId="12202857" w14:textId="77777777" w:rsidR="00A54C88" w:rsidRDefault="00A54C88" w:rsidP="00A54C88">
      <w:pPr>
        <w:tabs>
          <w:tab w:val="left" w:pos="567"/>
          <w:tab w:val="right" w:pos="9072"/>
        </w:tabs>
        <w:suppressAutoHyphens/>
        <w:spacing w:before="0"/>
        <w:rPr>
          <w:rFonts w:eastAsia="Times New Roman" w:cs="Times New Roman"/>
          <w:sz w:val="16"/>
          <w:szCs w:val="16"/>
          <w:lang w:eastAsia="ar-SA"/>
        </w:rPr>
      </w:pPr>
      <w:r>
        <w:rPr>
          <w:rFonts w:eastAsia="Times New Roman" w:cs="Times New Roman"/>
          <w:sz w:val="16"/>
          <w:szCs w:val="16"/>
          <w:lang w:eastAsia="ar-SA"/>
        </w:rPr>
        <w:t>… omissis …</w:t>
      </w:r>
    </w:p>
    <w:p w14:paraId="76B8521E" w14:textId="77777777" w:rsidR="00A54C88" w:rsidRPr="00A54C88" w:rsidRDefault="00A54C88" w:rsidP="00A54C88">
      <w:pPr>
        <w:tabs>
          <w:tab w:val="left" w:pos="567"/>
          <w:tab w:val="right" w:pos="9072"/>
        </w:tabs>
        <w:suppressAutoHyphens/>
        <w:spacing w:before="0"/>
        <w:rPr>
          <w:rFonts w:eastAsia="Times New Roman" w:cs="Times New Roman"/>
          <w:sz w:val="16"/>
          <w:szCs w:val="16"/>
          <w:lang w:eastAsia="ar-SA"/>
        </w:rPr>
      </w:pPr>
      <w:r w:rsidRPr="00A54C88">
        <w:rPr>
          <w:rFonts w:eastAsia="Times New Roman" w:cs="Times New Roman"/>
          <w:sz w:val="16"/>
          <w:szCs w:val="16"/>
          <w:lang w:eastAsia="ar-SA"/>
        </w:rPr>
        <w:t>4. Le società con azioni quotate possono designare per le assemblee ordinarie o straordinarie il</w:t>
      </w:r>
      <w:r>
        <w:rPr>
          <w:rFonts w:eastAsia="Times New Roman" w:cs="Times New Roman"/>
          <w:sz w:val="16"/>
          <w:szCs w:val="16"/>
          <w:lang w:eastAsia="ar-SA"/>
        </w:rPr>
        <w:t xml:space="preserve"> </w:t>
      </w:r>
      <w:r w:rsidRPr="00A54C88">
        <w:rPr>
          <w:rFonts w:eastAsia="Times New Roman" w:cs="Times New Roman"/>
          <w:sz w:val="16"/>
          <w:szCs w:val="16"/>
          <w:lang w:eastAsia="ar-SA"/>
        </w:rPr>
        <w:t>rappresentante previsto dall’articolo 135-undecies del decreto legislativo 24 febbraio 1998, n. 58, anche ove</w:t>
      </w:r>
      <w:r>
        <w:rPr>
          <w:rFonts w:eastAsia="Times New Roman" w:cs="Times New Roman"/>
          <w:sz w:val="16"/>
          <w:szCs w:val="16"/>
          <w:lang w:eastAsia="ar-SA"/>
        </w:rPr>
        <w:t xml:space="preserve"> </w:t>
      </w:r>
      <w:r w:rsidRPr="00A54C88">
        <w:rPr>
          <w:rFonts w:eastAsia="Times New Roman" w:cs="Times New Roman"/>
          <w:sz w:val="16"/>
          <w:szCs w:val="16"/>
          <w:lang w:eastAsia="ar-SA"/>
        </w:rPr>
        <w:t>lo statuto disponga diversamente. Le medesime società possono altresì prevedere nell’avviso di</w:t>
      </w:r>
      <w:r>
        <w:rPr>
          <w:rFonts w:eastAsia="Times New Roman" w:cs="Times New Roman"/>
          <w:sz w:val="16"/>
          <w:szCs w:val="16"/>
          <w:lang w:eastAsia="ar-SA"/>
        </w:rPr>
        <w:t xml:space="preserve"> </w:t>
      </w:r>
      <w:r w:rsidRPr="00A54C88">
        <w:rPr>
          <w:rFonts w:eastAsia="Times New Roman" w:cs="Times New Roman"/>
          <w:sz w:val="16"/>
          <w:szCs w:val="16"/>
          <w:lang w:eastAsia="ar-SA"/>
        </w:rPr>
        <w:t>convocazione che l’intervento in assemblea si svolga esclusivamente tramite il rappresentante designato ai</w:t>
      </w:r>
      <w:r>
        <w:rPr>
          <w:rFonts w:eastAsia="Times New Roman" w:cs="Times New Roman"/>
          <w:sz w:val="16"/>
          <w:szCs w:val="16"/>
          <w:lang w:eastAsia="ar-SA"/>
        </w:rPr>
        <w:t xml:space="preserve"> </w:t>
      </w:r>
      <w:r w:rsidRPr="00A54C88">
        <w:rPr>
          <w:rFonts w:eastAsia="Times New Roman" w:cs="Times New Roman"/>
          <w:sz w:val="16"/>
          <w:szCs w:val="16"/>
          <w:lang w:eastAsia="ar-SA"/>
        </w:rPr>
        <w:t xml:space="preserve">sensi dell’articolo 135-undecies del decreto legislativo 24 febbraio 1998, n. 58; al </w:t>
      </w:r>
      <w:proofErr w:type="gramStart"/>
      <w:r w:rsidRPr="00A54C88">
        <w:rPr>
          <w:rFonts w:eastAsia="Times New Roman" w:cs="Times New Roman"/>
          <w:sz w:val="16"/>
          <w:szCs w:val="16"/>
          <w:lang w:eastAsia="ar-SA"/>
        </w:rPr>
        <w:t>predetto</w:t>
      </w:r>
      <w:proofErr w:type="gramEnd"/>
      <w:r w:rsidRPr="00A54C88">
        <w:rPr>
          <w:rFonts w:eastAsia="Times New Roman" w:cs="Times New Roman"/>
          <w:sz w:val="16"/>
          <w:szCs w:val="16"/>
          <w:lang w:eastAsia="ar-SA"/>
        </w:rPr>
        <w:t xml:space="preserve"> rappresentante</w:t>
      </w:r>
      <w:r>
        <w:rPr>
          <w:rFonts w:eastAsia="Times New Roman" w:cs="Times New Roman"/>
          <w:sz w:val="16"/>
          <w:szCs w:val="16"/>
          <w:lang w:eastAsia="ar-SA"/>
        </w:rPr>
        <w:t xml:space="preserve"> </w:t>
      </w:r>
      <w:r w:rsidRPr="00A54C88">
        <w:rPr>
          <w:rFonts w:eastAsia="Times New Roman" w:cs="Times New Roman"/>
          <w:sz w:val="16"/>
          <w:szCs w:val="16"/>
          <w:lang w:eastAsia="ar-SA"/>
        </w:rPr>
        <w:t xml:space="preserve">designato possono essere conferite anche deleghe o </w:t>
      </w:r>
      <w:proofErr w:type="spellStart"/>
      <w:r w:rsidRPr="00A54C88">
        <w:rPr>
          <w:rFonts w:eastAsia="Times New Roman" w:cs="Times New Roman"/>
          <w:sz w:val="16"/>
          <w:szCs w:val="16"/>
          <w:lang w:eastAsia="ar-SA"/>
        </w:rPr>
        <w:t>subdeleghe</w:t>
      </w:r>
      <w:proofErr w:type="spellEnd"/>
      <w:r w:rsidRPr="00A54C88">
        <w:rPr>
          <w:rFonts w:eastAsia="Times New Roman" w:cs="Times New Roman"/>
          <w:sz w:val="16"/>
          <w:szCs w:val="16"/>
          <w:lang w:eastAsia="ar-SA"/>
        </w:rPr>
        <w:t xml:space="preserve"> ai sensi dell’articolo 135-novies del decreto</w:t>
      </w:r>
      <w:r>
        <w:rPr>
          <w:rFonts w:eastAsia="Times New Roman" w:cs="Times New Roman"/>
          <w:sz w:val="16"/>
          <w:szCs w:val="16"/>
          <w:lang w:eastAsia="ar-SA"/>
        </w:rPr>
        <w:t xml:space="preserve"> </w:t>
      </w:r>
      <w:r w:rsidRPr="00A54C88">
        <w:rPr>
          <w:rFonts w:eastAsia="Times New Roman" w:cs="Times New Roman"/>
          <w:sz w:val="16"/>
          <w:szCs w:val="16"/>
          <w:lang w:eastAsia="ar-SA"/>
        </w:rPr>
        <w:t>legislativo 24 febbraio 1998, n. 58, in deroga all’art. 135-undecies, comma 4, del medesimo decreto.</w:t>
      </w:r>
    </w:p>
    <w:p w14:paraId="183331CD" w14:textId="77777777" w:rsidR="00A54C88" w:rsidRDefault="00A54C88" w:rsidP="00A54C88">
      <w:pPr>
        <w:tabs>
          <w:tab w:val="left" w:pos="567"/>
          <w:tab w:val="right" w:pos="9072"/>
        </w:tabs>
        <w:suppressAutoHyphens/>
        <w:spacing w:before="0"/>
        <w:rPr>
          <w:rFonts w:eastAsia="Times New Roman" w:cs="Times New Roman"/>
          <w:sz w:val="16"/>
          <w:szCs w:val="16"/>
          <w:lang w:eastAsia="ar-SA"/>
        </w:rPr>
      </w:pPr>
      <w:r w:rsidRPr="00A54C88">
        <w:rPr>
          <w:rFonts w:eastAsia="Times New Roman" w:cs="Times New Roman"/>
          <w:sz w:val="16"/>
          <w:szCs w:val="16"/>
          <w:lang w:eastAsia="ar-SA"/>
        </w:rPr>
        <w:t>5. Il comma 4 si applica anche alle società ammesse alla negoziazione su un sistema multilaterale di</w:t>
      </w:r>
      <w:r>
        <w:rPr>
          <w:rFonts w:eastAsia="Times New Roman" w:cs="Times New Roman"/>
          <w:sz w:val="16"/>
          <w:szCs w:val="16"/>
          <w:lang w:eastAsia="ar-SA"/>
        </w:rPr>
        <w:t xml:space="preserve"> </w:t>
      </w:r>
      <w:r w:rsidRPr="00A54C88">
        <w:rPr>
          <w:rFonts w:eastAsia="Times New Roman" w:cs="Times New Roman"/>
          <w:sz w:val="16"/>
          <w:szCs w:val="16"/>
          <w:lang w:eastAsia="ar-SA"/>
        </w:rPr>
        <w:t>negoziazione e alle società con azioni diffuse fra il pubblico in misura rilevante.</w:t>
      </w:r>
    </w:p>
    <w:p w14:paraId="7F0A4455" w14:textId="77777777" w:rsidR="00A54C88" w:rsidRDefault="00A54C88" w:rsidP="00A54C88">
      <w:pPr>
        <w:tabs>
          <w:tab w:val="left" w:pos="567"/>
          <w:tab w:val="right" w:pos="9072"/>
        </w:tabs>
        <w:suppressAutoHyphens/>
        <w:spacing w:before="0"/>
        <w:rPr>
          <w:rFonts w:eastAsia="Times New Roman" w:cs="Times New Roman"/>
          <w:sz w:val="16"/>
          <w:szCs w:val="16"/>
          <w:lang w:eastAsia="ar-SA"/>
        </w:rPr>
      </w:pPr>
      <w:r>
        <w:rPr>
          <w:rFonts w:eastAsia="Times New Roman" w:cs="Times New Roman"/>
          <w:sz w:val="16"/>
          <w:szCs w:val="16"/>
          <w:lang w:eastAsia="ar-SA"/>
        </w:rPr>
        <w:t>… omissis …</w:t>
      </w:r>
    </w:p>
    <w:p w14:paraId="47EC804B"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57028A32"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177C8EE9"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208345F5"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671F7C27"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3DEACE31"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73F50876"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1A528ED4" w14:textId="77777777" w:rsidR="004643BE" w:rsidRPr="00A54C88" w:rsidRDefault="004643BE" w:rsidP="00A54C88">
      <w:pPr>
        <w:tabs>
          <w:tab w:val="left" w:pos="567"/>
          <w:tab w:val="right" w:pos="9072"/>
        </w:tabs>
        <w:suppressAutoHyphens/>
        <w:spacing w:before="0"/>
        <w:rPr>
          <w:rFonts w:eastAsia="Times New Roman" w:cs="Times New Roman"/>
          <w:sz w:val="16"/>
          <w:szCs w:val="16"/>
          <w:lang w:eastAsia="ar-SA"/>
        </w:rPr>
      </w:pPr>
    </w:p>
    <w:p w14:paraId="6C3E2D82" w14:textId="77777777" w:rsidR="00DA60FD" w:rsidRPr="00DA60FD" w:rsidRDefault="00DA60FD" w:rsidP="00DA60FD">
      <w:pPr>
        <w:tabs>
          <w:tab w:val="left" w:pos="567"/>
          <w:tab w:val="right" w:pos="9072"/>
        </w:tabs>
        <w:suppressAutoHyphens/>
        <w:spacing w:before="0" w:after="60"/>
        <w:jc w:val="center"/>
        <w:rPr>
          <w:rFonts w:eastAsia="Times New Roman" w:cs="Arial"/>
          <w:b/>
          <w:sz w:val="16"/>
          <w:szCs w:val="16"/>
          <w:lang w:eastAsia="ar-SA"/>
        </w:rPr>
      </w:pPr>
      <w:proofErr w:type="gramStart"/>
      <w:r w:rsidRPr="00DA60FD">
        <w:rPr>
          <w:rFonts w:eastAsia="Times New Roman" w:cs="Arial"/>
          <w:b/>
          <w:sz w:val="16"/>
          <w:szCs w:val="16"/>
          <w:lang w:eastAsia="ar-SA"/>
        </w:rPr>
        <w:lastRenderedPageBreak/>
        <w:t>Codice Civile</w:t>
      </w:r>
      <w:proofErr w:type="gramEnd"/>
    </w:p>
    <w:p w14:paraId="2864D3E8" w14:textId="77777777" w:rsidR="00DA60FD" w:rsidRPr="00DA60FD" w:rsidRDefault="00DA60FD" w:rsidP="00DA60FD">
      <w:pPr>
        <w:tabs>
          <w:tab w:val="left" w:pos="567"/>
          <w:tab w:val="right" w:pos="9072"/>
        </w:tabs>
        <w:suppressAutoHyphens/>
        <w:spacing w:before="0"/>
        <w:jc w:val="center"/>
        <w:rPr>
          <w:rFonts w:eastAsia="Times New Roman" w:cs="Arial"/>
          <w:b/>
          <w:sz w:val="16"/>
          <w:szCs w:val="16"/>
          <w:lang w:eastAsia="ar-SA"/>
        </w:rPr>
      </w:pPr>
      <w:r w:rsidRPr="00DA60FD">
        <w:rPr>
          <w:rFonts w:eastAsia="Times New Roman" w:cs="Arial"/>
          <w:b/>
          <w:sz w:val="16"/>
          <w:szCs w:val="16"/>
          <w:lang w:eastAsia="ar-SA"/>
        </w:rPr>
        <w:t>Art. 2393</w:t>
      </w:r>
    </w:p>
    <w:p w14:paraId="3F22328A" w14:textId="77777777" w:rsidR="00DA60FD" w:rsidRPr="00DA60FD" w:rsidRDefault="00DA60FD" w:rsidP="00DA60FD">
      <w:pPr>
        <w:tabs>
          <w:tab w:val="left" w:pos="567"/>
          <w:tab w:val="right" w:pos="9072"/>
        </w:tabs>
        <w:suppressAutoHyphens/>
        <w:spacing w:before="0"/>
        <w:jc w:val="center"/>
        <w:rPr>
          <w:rFonts w:eastAsia="Times New Roman" w:cs="Arial"/>
          <w:i/>
          <w:sz w:val="16"/>
          <w:szCs w:val="16"/>
          <w:lang w:eastAsia="ar-SA"/>
        </w:rPr>
      </w:pPr>
      <w:r w:rsidRPr="00DA60FD">
        <w:rPr>
          <w:rFonts w:eastAsia="Times New Roman" w:cs="Arial"/>
          <w:i/>
          <w:sz w:val="16"/>
          <w:szCs w:val="16"/>
          <w:lang w:eastAsia="ar-SA"/>
        </w:rPr>
        <w:t>(Azione sociale di responsabilità)</w:t>
      </w:r>
    </w:p>
    <w:p w14:paraId="1DF9A802" w14:textId="77777777" w:rsidR="00DA60FD" w:rsidRPr="00DA60FD" w:rsidRDefault="00DA60FD" w:rsidP="00DA60FD">
      <w:pPr>
        <w:spacing w:before="0"/>
        <w:jc w:val="left"/>
        <w:rPr>
          <w:rFonts w:eastAsia="Times New Roman" w:cs="Arial"/>
          <w:sz w:val="16"/>
          <w:szCs w:val="16"/>
          <w:lang w:eastAsia="it-IT"/>
        </w:rPr>
      </w:pPr>
      <w:r w:rsidRPr="00DA60FD">
        <w:rPr>
          <w:rFonts w:eastAsia="Times New Roman" w:cs="Arial"/>
          <w:sz w:val="16"/>
          <w:szCs w:val="16"/>
          <w:lang w:eastAsia="it-IT"/>
        </w:rPr>
        <w:t>1. L’azione di responsabilità contro gli amministratori è promossa in seguito a deliberazione dell’assemblea, anche se la società è in liquidazione.</w:t>
      </w:r>
      <w:r w:rsidRPr="00DA60FD">
        <w:rPr>
          <w:rFonts w:eastAsia="Times New Roman" w:cs="Arial"/>
          <w:sz w:val="16"/>
          <w:szCs w:val="16"/>
          <w:lang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0DAF2055" w14:textId="77777777" w:rsidR="00DA60FD" w:rsidRPr="00DA60FD" w:rsidRDefault="00DA60FD" w:rsidP="00DA60FD">
      <w:pPr>
        <w:spacing w:before="0"/>
        <w:jc w:val="left"/>
        <w:rPr>
          <w:rFonts w:eastAsia="Times New Roman" w:cs="Arial"/>
          <w:sz w:val="16"/>
          <w:szCs w:val="16"/>
          <w:lang w:eastAsia="it-IT"/>
        </w:rPr>
      </w:pPr>
      <w:r w:rsidRPr="00DA60FD">
        <w:rPr>
          <w:rFonts w:eastAsia="Times New Roman" w:cs="Arial"/>
          <w:sz w:val="16"/>
          <w:szCs w:val="16"/>
          <w:lang w:eastAsia="it-IT"/>
        </w:rPr>
        <w:t>3.</w:t>
      </w:r>
      <w:r w:rsidRPr="00DA60FD">
        <w:rPr>
          <w:rFonts w:eastAsia="Times New Roman" w:cs="Arial"/>
          <w:b/>
          <w:sz w:val="16"/>
          <w:szCs w:val="16"/>
          <w:lang w:eastAsia="it-IT"/>
        </w:rPr>
        <w:t xml:space="preserve"> </w:t>
      </w:r>
      <w:r w:rsidRPr="00DA60FD">
        <w:rPr>
          <w:rFonts w:eastAsia="Times New Roman" w:cs="Arial"/>
          <w:bCs/>
          <w:sz w:val="16"/>
          <w:szCs w:val="16"/>
          <w:lang w:eastAsia="it-IT"/>
        </w:rPr>
        <w:t>L'azione di responsabilità può anche essere promossa a seguito di deliberazione del collegio sindacale, assunta con la maggioranza dei due terzi dei suoi componenti</w:t>
      </w:r>
      <w:r w:rsidRPr="00DA60FD">
        <w:rPr>
          <w:rFonts w:eastAsia="Times New Roman" w:cs="Arial"/>
          <w:b/>
          <w:bCs/>
          <w:sz w:val="16"/>
          <w:szCs w:val="16"/>
          <w:lang w:eastAsia="it-IT"/>
        </w:rPr>
        <w:t>.</w:t>
      </w:r>
      <w:r w:rsidRPr="00DA60FD">
        <w:rPr>
          <w:rFonts w:eastAsia="Times New Roman" w:cs="Arial"/>
          <w:b/>
          <w:sz w:val="16"/>
          <w:szCs w:val="16"/>
          <w:lang w:eastAsia="it-IT"/>
        </w:rPr>
        <w:br/>
      </w:r>
      <w:r w:rsidRPr="00DA60FD">
        <w:rPr>
          <w:rFonts w:eastAsia="Times New Roman" w:cs="Arial"/>
          <w:sz w:val="16"/>
          <w:szCs w:val="16"/>
          <w:lang w:eastAsia="it-IT"/>
        </w:rPr>
        <w:t xml:space="preserve">4. L’azione può essere esercitata entro cinque anni dalla cessazione dell’amministratore dalla carica. </w:t>
      </w:r>
      <w:r w:rsidRPr="00DA60FD">
        <w:rPr>
          <w:rFonts w:eastAsia="Times New Roman" w:cs="Arial"/>
          <w:sz w:val="16"/>
          <w:szCs w:val="16"/>
          <w:lang w:eastAsia="it-IT"/>
        </w:rPr>
        <w:br/>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sidRPr="00DA60FD">
        <w:rPr>
          <w:rFonts w:eastAsia="Times New Roman" w:cs="Arial"/>
          <w:sz w:val="16"/>
          <w:szCs w:val="16"/>
          <w:lang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14:paraId="12781AEC" w14:textId="77777777" w:rsidR="006658C8" w:rsidRDefault="006658C8"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24AD927F"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31D9E5E8"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F55D1F9"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6A64E504"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3BB2C70F"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48B66E9"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2F7D808"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9276725"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7ACF824"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41B87E08"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DC7C39C"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3A8152E"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24179EC"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4EF485F"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AB8453E"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A454879"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1EFA01A2"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81D55C0"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186FA5E8"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E3C7234"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3FF5DBDB"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600256B"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EA850F0"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A35E392"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06856D2"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3DD776A7"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DEFBFA3"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41977F58"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6BFD3679"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6C1FA230"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149DEA60"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9351DC0"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55C2FD0E"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3472E5AB"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36E193F5"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6F5F8BF" w14:textId="77777777" w:rsidR="004643BE" w:rsidRDefault="004643BE" w:rsidP="00266E86">
      <w:pPr>
        <w:overflowPunct w:val="0"/>
        <w:autoSpaceDE w:val="0"/>
        <w:autoSpaceDN w:val="0"/>
        <w:adjustRightInd w:val="0"/>
        <w:spacing w:before="0"/>
        <w:ind w:left="426"/>
        <w:jc w:val="center"/>
        <w:textAlignment w:val="baseline"/>
        <w:rPr>
          <w:rFonts w:eastAsia="Times New Roman" w:cs="Arial"/>
          <w:b/>
          <w:sz w:val="16"/>
          <w:szCs w:val="16"/>
          <w:lang w:eastAsia="it-IT"/>
        </w:rPr>
      </w:pPr>
      <w:bookmarkStart w:id="8" w:name="_Hlk36034665"/>
    </w:p>
    <w:p w14:paraId="25546997" w14:textId="77777777" w:rsidR="00266E86" w:rsidRPr="004643BE" w:rsidRDefault="00266E86" w:rsidP="00266E86">
      <w:pPr>
        <w:overflowPunct w:val="0"/>
        <w:autoSpaceDE w:val="0"/>
        <w:autoSpaceDN w:val="0"/>
        <w:adjustRightInd w:val="0"/>
        <w:spacing w:before="0"/>
        <w:ind w:left="426"/>
        <w:jc w:val="center"/>
        <w:textAlignment w:val="baseline"/>
        <w:rPr>
          <w:rFonts w:eastAsia="Times New Roman" w:cs="Arial"/>
          <w:b/>
          <w:sz w:val="16"/>
          <w:szCs w:val="16"/>
          <w:lang w:eastAsia="it-IT"/>
        </w:rPr>
      </w:pPr>
      <w:r w:rsidRPr="004643BE">
        <w:rPr>
          <w:rFonts w:eastAsia="Times New Roman" w:cs="Arial"/>
          <w:b/>
          <w:sz w:val="16"/>
          <w:szCs w:val="16"/>
          <w:lang w:eastAsia="it-IT"/>
        </w:rPr>
        <w:t>INFORMATIVA SUL TRATTAMENTO DEI DATI PERSONALI</w:t>
      </w:r>
    </w:p>
    <w:p w14:paraId="32639428" w14:textId="77777777" w:rsidR="00266E86" w:rsidRPr="004643BE" w:rsidRDefault="00266E86" w:rsidP="00266E86">
      <w:pPr>
        <w:overflowPunct w:val="0"/>
        <w:autoSpaceDE w:val="0"/>
        <w:autoSpaceDN w:val="0"/>
        <w:adjustRightInd w:val="0"/>
        <w:spacing w:before="0"/>
        <w:ind w:left="426"/>
        <w:jc w:val="center"/>
        <w:textAlignment w:val="baseline"/>
        <w:rPr>
          <w:rFonts w:eastAsia="Times New Roman" w:cs="Arial"/>
          <w:sz w:val="16"/>
          <w:szCs w:val="16"/>
          <w:lang w:eastAsia="it-IT"/>
        </w:rPr>
      </w:pPr>
      <w:r w:rsidRPr="004643BE">
        <w:rPr>
          <w:rFonts w:eastAsia="Times New Roman" w:cs="Arial"/>
          <w:sz w:val="16"/>
          <w:szCs w:val="16"/>
          <w:lang w:eastAsia="it-IT"/>
        </w:rPr>
        <w:t>ai sensi del Regolamento (UE) 2016/679 (il “Regolamento”)</w:t>
      </w:r>
    </w:p>
    <w:p w14:paraId="31379541" w14:textId="77777777" w:rsidR="00266E86" w:rsidRPr="004643BE" w:rsidRDefault="00266E86" w:rsidP="00266E86">
      <w:pPr>
        <w:rPr>
          <w:rFonts w:cs="Arial"/>
          <w:b/>
          <w:bCs/>
          <w:sz w:val="16"/>
          <w:szCs w:val="16"/>
        </w:rPr>
      </w:pPr>
      <w:r w:rsidRPr="004643BE">
        <w:rPr>
          <w:rFonts w:cs="Arial"/>
          <w:b/>
          <w:bCs/>
          <w:sz w:val="16"/>
          <w:szCs w:val="16"/>
        </w:rPr>
        <w:t>Titolare del trattamento dei Dati Personali</w:t>
      </w:r>
    </w:p>
    <w:p w14:paraId="3C65A678" w14:textId="77777777" w:rsidR="00266E86" w:rsidRPr="004643BE" w:rsidRDefault="00266E86" w:rsidP="00266E86">
      <w:pPr>
        <w:spacing w:before="0"/>
        <w:rPr>
          <w:rFonts w:cs="Arial"/>
          <w:sz w:val="16"/>
          <w:szCs w:val="16"/>
        </w:rPr>
      </w:pPr>
      <w:proofErr w:type="spellStart"/>
      <w:r w:rsidRPr="004643BE">
        <w:rPr>
          <w:rFonts w:cs="Arial"/>
          <w:sz w:val="16"/>
          <w:szCs w:val="16"/>
        </w:rPr>
        <w:t>Computershare</w:t>
      </w:r>
      <w:proofErr w:type="spellEnd"/>
      <w:r w:rsidRPr="004643BE">
        <w:rPr>
          <w:rFonts w:cs="Arial"/>
          <w:sz w:val="16"/>
          <w:szCs w:val="16"/>
        </w:rPr>
        <w:t xml:space="preserve"> S.p.A., con sede in Milano, Via Lorenzo Mascheroni, 19 (di seguito, “</w:t>
      </w:r>
      <w:proofErr w:type="spellStart"/>
      <w:r w:rsidRPr="004643BE">
        <w:rPr>
          <w:rFonts w:cs="Arial"/>
          <w:b/>
          <w:bCs/>
          <w:sz w:val="16"/>
          <w:szCs w:val="16"/>
        </w:rPr>
        <w:t>Computershare</w:t>
      </w:r>
      <w:proofErr w:type="spellEnd"/>
      <w:r w:rsidRPr="004643BE">
        <w:rPr>
          <w:rFonts w:cs="Arial"/>
          <w:sz w:val="16"/>
          <w:szCs w:val="16"/>
        </w:rPr>
        <w:t>” o il “</w:t>
      </w:r>
      <w:r w:rsidRPr="004643BE">
        <w:rPr>
          <w:rFonts w:cs="Arial"/>
          <w:b/>
          <w:bCs/>
          <w:sz w:val="16"/>
          <w:szCs w:val="16"/>
        </w:rPr>
        <w:t>Titolare</w:t>
      </w:r>
      <w:r w:rsidRPr="004643BE">
        <w:rPr>
          <w:rFonts w:cs="Arial"/>
          <w:sz w:val="16"/>
          <w:szCs w:val="16"/>
        </w:rPr>
        <w:t>”), Rappresentante Designato dell’emittente ai sensi dell’art. 135-</w:t>
      </w:r>
      <w:r w:rsidRPr="004643BE">
        <w:rPr>
          <w:rFonts w:cs="Arial"/>
          <w:i/>
          <w:sz w:val="16"/>
          <w:szCs w:val="16"/>
        </w:rPr>
        <w:t>undecies</w:t>
      </w:r>
      <w:r w:rsidRPr="004643BE">
        <w:rPr>
          <w:rFonts w:cs="Arial"/>
          <w:sz w:val="16"/>
          <w:szCs w:val="16"/>
        </w:rPr>
        <w:t xml:space="preserve"> del D. Lgs. 58/98 (TUF)</w:t>
      </w:r>
      <w:r w:rsidR="00840051">
        <w:rPr>
          <w:rFonts w:cs="Arial"/>
          <w:sz w:val="16"/>
          <w:szCs w:val="16"/>
        </w:rPr>
        <w:t xml:space="preserve"> e dell’art. 106 del Decreto-Legge 17 marzo 2020 n. 18</w:t>
      </w:r>
      <w:r w:rsidRPr="004643BE">
        <w:rPr>
          <w:rFonts w:cs="Arial"/>
          <w:sz w:val="16"/>
          <w:szCs w:val="16"/>
        </w:rPr>
        <w:t>, in qualità di titolare del “</w:t>
      </w:r>
      <w:r w:rsidRPr="004643BE">
        <w:rPr>
          <w:rFonts w:cs="Arial"/>
          <w:b/>
          <w:sz w:val="16"/>
          <w:szCs w:val="16"/>
        </w:rPr>
        <w:t>Trattamento</w:t>
      </w:r>
      <w:r w:rsidRPr="004643BE">
        <w:rPr>
          <w:rFonts w:cs="Arial"/>
          <w:sz w:val="16"/>
          <w:szCs w:val="16"/>
        </w:rPr>
        <w:t xml:space="preserve">” (come definito nell’art 4 del Regolamento) dei Dati Personali (come </w:t>
      </w:r>
      <w:r w:rsidRPr="004643BE">
        <w:rPr>
          <w:rFonts w:cs="Arial"/>
          <w:i/>
          <w:iCs/>
          <w:sz w:val="16"/>
          <w:szCs w:val="16"/>
        </w:rPr>
        <w:t xml:space="preserve">infra </w:t>
      </w:r>
      <w:r w:rsidRPr="004643BE">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14:paraId="22B02ADA" w14:textId="77777777" w:rsidR="00266E86" w:rsidRPr="004643BE" w:rsidRDefault="00266E86" w:rsidP="00266E86">
      <w:pPr>
        <w:rPr>
          <w:rFonts w:cs="Arial"/>
          <w:b/>
          <w:bCs/>
          <w:sz w:val="16"/>
          <w:szCs w:val="16"/>
        </w:rPr>
      </w:pPr>
      <w:r w:rsidRPr="004643BE">
        <w:rPr>
          <w:rFonts w:cs="Arial"/>
          <w:b/>
          <w:bCs/>
          <w:sz w:val="16"/>
          <w:szCs w:val="16"/>
        </w:rPr>
        <w:t>Oggetto e modalità del Trattamento</w:t>
      </w:r>
    </w:p>
    <w:p w14:paraId="5B68BE31" w14:textId="77777777" w:rsidR="00266E86" w:rsidRPr="004643BE" w:rsidRDefault="00266E86" w:rsidP="00266E86">
      <w:pPr>
        <w:spacing w:before="0"/>
        <w:rPr>
          <w:rFonts w:cs="Arial"/>
          <w:sz w:val="16"/>
          <w:szCs w:val="16"/>
        </w:rPr>
      </w:pPr>
      <w:r w:rsidRPr="004643BE">
        <w:rPr>
          <w:rFonts w:cs="Arial"/>
          <w:sz w:val="16"/>
          <w:szCs w:val="16"/>
        </w:rPr>
        <w:t>Le generalità anagrafiche dell’azionista e dell’eventuale suo rappresentante (il “</w:t>
      </w:r>
      <w:r w:rsidRPr="004643BE">
        <w:rPr>
          <w:rFonts w:cs="Arial"/>
          <w:b/>
          <w:sz w:val="16"/>
          <w:szCs w:val="16"/>
        </w:rPr>
        <w:t>Delegante</w:t>
      </w:r>
      <w:r w:rsidRPr="004643BE">
        <w:rPr>
          <w:rFonts w:cs="Arial"/>
          <w:sz w:val="16"/>
          <w:szCs w:val="16"/>
        </w:rPr>
        <w:t>”) nonché la residenza, il codice fiscale, gli estremi del documento di riconoscimento, l’indirizzo email, il numero di telefono e la partecipazione azionaria (complessivamente i “</w:t>
      </w:r>
      <w:r w:rsidRPr="004643BE">
        <w:rPr>
          <w:rFonts w:cs="Arial"/>
          <w:b/>
          <w:sz w:val="16"/>
          <w:szCs w:val="16"/>
        </w:rPr>
        <w:t>Dati Personali</w:t>
      </w:r>
      <w:r w:rsidRPr="004643BE">
        <w:rPr>
          <w:rFonts w:cs="Arial"/>
          <w:sz w:val="16"/>
          <w:szCs w:val="16"/>
        </w:rPr>
        <w:t xml:space="preserve">”) sono comunicati, anche con strumenti informatici o elettronici,  dal Delegante a </w:t>
      </w:r>
      <w:proofErr w:type="spellStart"/>
      <w:r w:rsidRPr="004643BE">
        <w:rPr>
          <w:rFonts w:cs="Arial"/>
          <w:sz w:val="16"/>
          <w:szCs w:val="16"/>
        </w:rPr>
        <w:t>Computershare</w:t>
      </w:r>
      <w:proofErr w:type="spellEnd"/>
      <w:r w:rsidRPr="004643BE">
        <w:rPr>
          <w:rFonts w:cs="Arial"/>
          <w:sz w:val="16"/>
          <w:szCs w:val="16"/>
        </w:rPr>
        <w:t xml:space="preserve">  mediante il presente modulo, utilizzato per il conferimento della rappresentanza in assemblea e l’espressione del voto per conto del Delegante, in conformità alle istruzioni impartite dal medesimo.</w:t>
      </w:r>
    </w:p>
    <w:p w14:paraId="5C554533" w14:textId="432F9393" w:rsidR="00266E86" w:rsidRPr="004643BE" w:rsidRDefault="00266E86" w:rsidP="00266E86">
      <w:pPr>
        <w:rPr>
          <w:rFonts w:cs="Arial"/>
          <w:sz w:val="16"/>
          <w:szCs w:val="16"/>
        </w:rPr>
      </w:pPr>
      <w:r w:rsidRPr="004643BE">
        <w:rPr>
          <w:rFonts w:cs="Arial"/>
          <w:sz w:val="16"/>
          <w:szCs w:val="16"/>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w:t>
      </w:r>
      <w:r w:rsidR="00D3602A" w:rsidRPr="004643BE">
        <w:rPr>
          <w:rFonts w:cs="Arial"/>
          <w:sz w:val="16"/>
          <w:szCs w:val="16"/>
        </w:rPr>
        <w:t>Regolamento –</w:t>
      </w:r>
      <w:r w:rsidRPr="004643BE">
        <w:rPr>
          <w:rFonts w:cs="Arial"/>
          <w:sz w:val="16"/>
          <w:szCs w:val="16"/>
        </w:rPr>
        <w:t xml:space="preserve"> viene effettuato mediante strumenti manuali, informatici e/o telematici, con modalità organizzative e con logiche strettamente correlate alle finalità </w:t>
      </w:r>
      <w:proofErr w:type="gramStart"/>
      <w:r w:rsidRPr="004643BE">
        <w:rPr>
          <w:rFonts w:cs="Arial"/>
          <w:sz w:val="16"/>
          <w:szCs w:val="16"/>
        </w:rPr>
        <w:t>sotto indicate</w:t>
      </w:r>
      <w:proofErr w:type="gramEnd"/>
      <w:r w:rsidRPr="004643BE">
        <w:rPr>
          <w:rFonts w:cs="Arial"/>
          <w:sz w:val="16"/>
          <w:szCs w:val="16"/>
        </w:rPr>
        <w:t>.</w:t>
      </w:r>
    </w:p>
    <w:p w14:paraId="4E4CA8D7" w14:textId="77777777" w:rsidR="00266E86" w:rsidRPr="004643BE" w:rsidRDefault="00266E86" w:rsidP="00266E86">
      <w:pPr>
        <w:rPr>
          <w:rFonts w:cs="Arial"/>
          <w:b/>
          <w:bCs/>
          <w:sz w:val="16"/>
          <w:szCs w:val="16"/>
        </w:rPr>
      </w:pPr>
      <w:r w:rsidRPr="004643BE">
        <w:rPr>
          <w:rFonts w:cs="Arial"/>
          <w:b/>
          <w:bCs/>
          <w:sz w:val="16"/>
          <w:szCs w:val="16"/>
        </w:rPr>
        <w:t>Finalità e base giuridica del trattamento</w:t>
      </w:r>
    </w:p>
    <w:p w14:paraId="6DF62ED9" w14:textId="77777777" w:rsidR="00266E86" w:rsidRPr="004643BE" w:rsidRDefault="00266E86" w:rsidP="00266E86">
      <w:pPr>
        <w:spacing w:before="0"/>
        <w:rPr>
          <w:rFonts w:cs="Arial"/>
          <w:sz w:val="16"/>
          <w:szCs w:val="16"/>
        </w:rPr>
      </w:pPr>
      <w:r w:rsidRPr="004643BE">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4643BE">
        <w:rPr>
          <w:rFonts w:cs="Arial"/>
          <w:i/>
          <w:iCs/>
          <w:sz w:val="16"/>
          <w:szCs w:val="16"/>
        </w:rPr>
        <w:t xml:space="preserve">undecies </w:t>
      </w:r>
      <w:r w:rsidRPr="004643BE">
        <w:rPr>
          <w:rFonts w:cs="Arial"/>
          <w:sz w:val="16"/>
          <w:szCs w:val="16"/>
        </w:rPr>
        <w:t>del TUF</w:t>
      </w:r>
      <w:r w:rsidR="00840051">
        <w:rPr>
          <w:rFonts w:cs="Arial"/>
          <w:sz w:val="16"/>
          <w:szCs w:val="16"/>
        </w:rPr>
        <w:t xml:space="preserve"> e dell’art. 106 del Decreto-Legge 17 marzo 2020 n. 18</w:t>
      </w:r>
      <w:r w:rsidRPr="004643BE">
        <w:rPr>
          <w:rFonts w:cs="Arial"/>
          <w:sz w:val="16"/>
          <w:szCs w:val="16"/>
        </w:rPr>
        <w:t>.</w:t>
      </w:r>
    </w:p>
    <w:p w14:paraId="18702682" w14:textId="77777777" w:rsidR="00266E86" w:rsidRPr="004643BE" w:rsidRDefault="00266E86" w:rsidP="00266E86">
      <w:pPr>
        <w:rPr>
          <w:rFonts w:cs="Arial"/>
          <w:sz w:val="16"/>
          <w:szCs w:val="16"/>
        </w:rPr>
      </w:pPr>
      <w:r w:rsidRPr="004643BE">
        <w:rPr>
          <w:rFonts w:cs="Arial"/>
          <w:sz w:val="16"/>
          <w:szCs w:val="16"/>
        </w:rPr>
        <w:t>La base giuridica del Trattamento è rappresentata da obblighi:</w:t>
      </w:r>
    </w:p>
    <w:p w14:paraId="2181FD74" w14:textId="77777777" w:rsidR="00266E86" w:rsidRPr="004643BE" w:rsidRDefault="00266E86" w:rsidP="00266E86">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contrattuali</w:t>
      </w:r>
      <w:r w:rsidRPr="004643BE">
        <w:rPr>
          <w:rFonts w:eastAsia="Times New Roman" w:cs="Arial"/>
          <w:sz w:val="16"/>
          <w:szCs w:val="16"/>
          <w:lang w:eastAsia="it-IT"/>
        </w:rPr>
        <w:t>: cioè per adempiere agli obblighi derivanti dal rapporto intercorrente tra il Rappresentante Designato e il Delegante;</w:t>
      </w:r>
    </w:p>
    <w:p w14:paraId="12E515C6" w14:textId="77777777" w:rsidR="00266E86" w:rsidRPr="004643BE" w:rsidRDefault="00266E86" w:rsidP="00266E86">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di legge</w:t>
      </w:r>
      <w:r w:rsidRPr="004643BE">
        <w:rPr>
          <w:rFonts w:eastAsia="Times New Roman" w:cs="Arial"/>
          <w:sz w:val="16"/>
          <w:szCs w:val="16"/>
          <w:lang w:eastAsia="it-IT"/>
        </w:rPr>
        <w:t>: cioè per adempiere a obblighi legali ai quali è soggetto il Rappresentante Designato nei confronti dell’emittente e delle autorità di controllo.</w:t>
      </w:r>
    </w:p>
    <w:p w14:paraId="7980FD1B" w14:textId="77777777" w:rsidR="00266E86" w:rsidRPr="004643BE" w:rsidRDefault="00266E86" w:rsidP="00266E86">
      <w:pPr>
        <w:rPr>
          <w:rFonts w:cs="Arial"/>
          <w:sz w:val="16"/>
          <w:szCs w:val="16"/>
        </w:rPr>
      </w:pPr>
      <w:r w:rsidRPr="004643BE">
        <w:rPr>
          <w:rFonts w:cs="Arial"/>
          <w:sz w:val="16"/>
          <w:szCs w:val="16"/>
        </w:rPr>
        <w:t xml:space="preserve">Il conferimento dei Dati Personali e il Trattamento degli stessi </w:t>
      </w:r>
      <w:proofErr w:type="gramStart"/>
      <w:r w:rsidRPr="004643BE">
        <w:rPr>
          <w:rFonts w:cs="Arial"/>
          <w:sz w:val="16"/>
          <w:szCs w:val="16"/>
        </w:rPr>
        <w:t>è necessario</w:t>
      </w:r>
      <w:proofErr w:type="gramEnd"/>
      <w:r w:rsidRPr="004643BE">
        <w:rPr>
          <w:rFonts w:cs="Arial"/>
          <w:sz w:val="16"/>
          <w:szCs w:val="16"/>
        </w:rPr>
        <w:t xml:space="preserve"> per le finalità sopra indicate e il loro mancato conferimento comporta, pertanto, l’impossibilità di instaurare e gestire il suddetto rapporto di rappresentanza assembleare.</w:t>
      </w:r>
    </w:p>
    <w:p w14:paraId="647AED24" w14:textId="77777777" w:rsidR="00266E86" w:rsidRPr="004643BE" w:rsidRDefault="00266E86" w:rsidP="00266E86">
      <w:pPr>
        <w:rPr>
          <w:rFonts w:cs="Arial"/>
          <w:b/>
          <w:bCs/>
          <w:sz w:val="16"/>
          <w:szCs w:val="16"/>
        </w:rPr>
      </w:pPr>
      <w:r w:rsidRPr="004643BE">
        <w:rPr>
          <w:rFonts w:cs="Arial"/>
          <w:b/>
          <w:bCs/>
          <w:sz w:val="16"/>
          <w:szCs w:val="16"/>
        </w:rPr>
        <w:t>Destinatari, conservazione e trasferimento dei Dati Personali</w:t>
      </w:r>
    </w:p>
    <w:p w14:paraId="5AE8737D" w14:textId="77777777" w:rsidR="00266E86" w:rsidRPr="004643BE" w:rsidRDefault="00266E86" w:rsidP="00266E86">
      <w:pPr>
        <w:spacing w:before="0"/>
        <w:rPr>
          <w:rFonts w:cs="Arial"/>
          <w:sz w:val="16"/>
          <w:szCs w:val="16"/>
        </w:rPr>
      </w:pPr>
      <w:r w:rsidRPr="004643BE">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22A37474" w14:textId="77777777" w:rsidR="00266E86" w:rsidRPr="004643BE" w:rsidRDefault="00266E86" w:rsidP="00266E86">
      <w:pPr>
        <w:rPr>
          <w:rFonts w:cs="Arial"/>
          <w:sz w:val="16"/>
          <w:szCs w:val="16"/>
        </w:rPr>
      </w:pPr>
      <w:r w:rsidRPr="004643BE">
        <w:rPr>
          <w:rFonts w:cs="Arial"/>
          <w:sz w:val="16"/>
          <w:szCs w:val="16"/>
        </w:rPr>
        <w:t xml:space="preserve">I Dati Personali del Delegante saranno trattati all’interno dell’Unione Europea e saranno conservati, anche su </w:t>
      </w:r>
      <w:r w:rsidRPr="004643BE">
        <w:rPr>
          <w:rFonts w:cs="Arial"/>
          <w:i/>
          <w:iCs/>
          <w:sz w:val="16"/>
          <w:szCs w:val="16"/>
        </w:rPr>
        <w:t xml:space="preserve">server </w:t>
      </w:r>
      <w:r w:rsidRPr="004643BE">
        <w:rPr>
          <w:rFonts w:cs="Arial"/>
          <w:sz w:val="16"/>
          <w:szCs w:val="16"/>
        </w:rPr>
        <w:t xml:space="preserve">ubicati all’interno dell’Unione Europea, per un periodo di almeno 1 anno, ai sensi della vigente normativa. Essi verranno comunicati da </w:t>
      </w:r>
      <w:proofErr w:type="spellStart"/>
      <w:r w:rsidRPr="004643BE">
        <w:rPr>
          <w:rFonts w:cs="Arial"/>
          <w:sz w:val="16"/>
          <w:szCs w:val="16"/>
        </w:rPr>
        <w:t>Computershare</w:t>
      </w:r>
      <w:proofErr w:type="spellEnd"/>
      <w:r w:rsidRPr="004643BE">
        <w:rPr>
          <w:rFonts w:cs="Arial"/>
          <w:sz w:val="16"/>
          <w:szCs w:val="16"/>
        </w:rPr>
        <w:t xml:space="preserve"> all’emittente per gli adempimenti di legge connessi alla redazione del verbale assembleare e all’aggiornamento del libro soci e saranno eventualmente comunicati a terzi solo in adempimento di richieste delle Autorità di vigilanza e della magistratura.</w:t>
      </w:r>
    </w:p>
    <w:p w14:paraId="73B74B26" w14:textId="77777777" w:rsidR="00266E86" w:rsidRPr="004643BE" w:rsidRDefault="00266E86" w:rsidP="00266E86">
      <w:pPr>
        <w:rPr>
          <w:rFonts w:cs="Arial"/>
          <w:b/>
          <w:bCs/>
          <w:sz w:val="16"/>
          <w:szCs w:val="16"/>
        </w:rPr>
      </w:pPr>
      <w:r w:rsidRPr="004643BE">
        <w:rPr>
          <w:rFonts w:cs="Arial"/>
          <w:b/>
          <w:bCs/>
          <w:sz w:val="16"/>
          <w:szCs w:val="16"/>
        </w:rPr>
        <w:t>Diritti del Delegante</w:t>
      </w:r>
    </w:p>
    <w:p w14:paraId="59CAD5CF" w14:textId="77777777" w:rsidR="00266E86" w:rsidRPr="004643BE" w:rsidRDefault="00266E86" w:rsidP="00266E86">
      <w:pPr>
        <w:spacing w:before="0"/>
        <w:rPr>
          <w:rFonts w:cs="Arial"/>
          <w:sz w:val="16"/>
          <w:szCs w:val="16"/>
        </w:rPr>
      </w:pPr>
      <w:r w:rsidRPr="004643BE">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55793A58" w14:textId="77777777" w:rsidR="00266E86" w:rsidRPr="004643BE" w:rsidRDefault="00266E86" w:rsidP="00266E86">
      <w:pPr>
        <w:rPr>
          <w:rFonts w:cs="Arial"/>
          <w:sz w:val="16"/>
          <w:szCs w:val="16"/>
        </w:rPr>
      </w:pPr>
      <w:r w:rsidRPr="004643BE">
        <w:rPr>
          <w:rFonts w:cs="Arial"/>
          <w:sz w:val="16"/>
          <w:szCs w:val="16"/>
        </w:rPr>
        <w:t xml:space="preserve">Per l’esercizio dei </w:t>
      </w:r>
      <w:proofErr w:type="gramStart"/>
      <w:r w:rsidRPr="004643BE">
        <w:rPr>
          <w:rFonts w:cs="Arial"/>
          <w:sz w:val="16"/>
          <w:szCs w:val="16"/>
        </w:rPr>
        <w:t>predetti</w:t>
      </w:r>
      <w:proofErr w:type="gramEnd"/>
      <w:r w:rsidRPr="004643BE">
        <w:rPr>
          <w:rFonts w:cs="Arial"/>
          <w:sz w:val="16"/>
          <w:szCs w:val="16"/>
        </w:rPr>
        <w:t xml:space="preserve"> diritti il Delegante può rivolgersi a </w:t>
      </w:r>
      <w:proofErr w:type="spellStart"/>
      <w:r w:rsidRPr="004643BE">
        <w:rPr>
          <w:rFonts w:cs="Arial"/>
          <w:sz w:val="16"/>
          <w:szCs w:val="16"/>
        </w:rPr>
        <w:t>Computershare</w:t>
      </w:r>
      <w:proofErr w:type="spellEnd"/>
      <w:r w:rsidRPr="004643BE">
        <w:rPr>
          <w:rFonts w:cs="Arial"/>
          <w:sz w:val="16"/>
          <w:szCs w:val="16"/>
        </w:rPr>
        <w:t>, all’indirizzo indicato nel modulo di delega oppure al seguente indirizzo e-mail: “</w:t>
      </w:r>
      <w:hyperlink r:id="rId17" w:history="1">
        <w:r w:rsidRPr="004643BE">
          <w:rPr>
            <w:rFonts w:cs="Arial"/>
            <w:color w:val="93186C"/>
            <w:sz w:val="16"/>
            <w:szCs w:val="16"/>
            <w:u w:val="single"/>
          </w:rPr>
          <w:t>dataprotection@computershare.it</w:t>
        </w:r>
      </w:hyperlink>
      <w:r w:rsidRPr="004643BE">
        <w:rPr>
          <w:rFonts w:cs="Arial"/>
          <w:color w:val="444444"/>
          <w:sz w:val="16"/>
          <w:szCs w:val="16"/>
        </w:rPr>
        <w:t>”.</w:t>
      </w:r>
      <w:r w:rsidRPr="004643BE">
        <w:rPr>
          <w:rFonts w:cs="Arial"/>
          <w:sz w:val="16"/>
          <w:szCs w:val="16"/>
        </w:rPr>
        <w:t xml:space="preserve"> La Policy sulla Privacy e le attività di </w:t>
      </w:r>
      <w:proofErr w:type="spellStart"/>
      <w:r w:rsidRPr="004643BE">
        <w:rPr>
          <w:rFonts w:cs="Arial"/>
          <w:sz w:val="16"/>
          <w:szCs w:val="16"/>
        </w:rPr>
        <w:t>Computershare</w:t>
      </w:r>
      <w:proofErr w:type="spellEnd"/>
      <w:r w:rsidRPr="004643BE">
        <w:rPr>
          <w:rFonts w:cs="Arial"/>
          <w:sz w:val="16"/>
          <w:szCs w:val="16"/>
        </w:rPr>
        <w:t xml:space="preserve"> sono consultabili sul sito </w:t>
      </w:r>
      <w:hyperlink r:id="rId18" w:history="1">
        <w:r w:rsidR="00C81C6F" w:rsidRPr="004643BE">
          <w:rPr>
            <w:rStyle w:val="Collegamentoipertestuale"/>
            <w:rFonts w:cs="Arial"/>
            <w:sz w:val="16"/>
            <w:szCs w:val="16"/>
          </w:rPr>
          <w:t>https://www.computershare.com/it/Pages/Privacy.aspx</w:t>
        </w:r>
      </w:hyperlink>
      <w:r w:rsidRPr="004643BE">
        <w:rPr>
          <w:rFonts w:cs="Arial"/>
          <w:sz w:val="16"/>
          <w:szCs w:val="16"/>
        </w:rPr>
        <w:t>.</w:t>
      </w:r>
    </w:p>
    <w:p w14:paraId="26C01B23" w14:textId="77777777" w:rsidR="00141962" w:rsidRPr="004643BE" w:rsidRDefault="00266E86" w:rsidP="006658C8">
      <w:pPr>
        <w:jc w:val="right"/>
        <w:rPr>
          <w:rFonts w:eastAsia="Times New Roman" w:cs="Arial"/>
          <w:i/>
          <w:sz w:val="17"/>
          <w:szCs w:val="17"/>
          <w:lang w:eastAsia="ar-SA"/>
        </w:rPr>
      </w:pPr>
      <w:bookmarkStart w:id="9" w:name="_Hlk36034683"/>
      <w:bookmarkEnd w:id="8"/>
      <w:proofErr w:type="spellStart"/>
      <w:r w:rsidRPr="004643BE">
        <w:rPr>
          <w:rFonts w:cs="Arial"/>
          <w:sz w:val="16"/>
          <w:szCs w:val="16"/>
        </w:rPr>
        <w:t>Computershare</w:t>
      </w:r>
      <w:proofErr w:type="spellEnd"/>
      <w:r w:rsidRPr="004643BE">
        <w:rPr>
          <w:rFonts w:cs="Arial"/>
          <w:sz w:val="16"/>
          <w:szCs w:val="16"/>
        </w:rPr>
        <w:t xml:space="preserve"> S.p.A.</w:t>
      </w:r>
      <w:bookmarkEnd w:id="9"/>
    </w:p>
    <w:sectPr w:rsidR="00141962" w:rsidRPr="004643BE" w:rsidSect="00AC45D2">
      <w:headerReference w:type="default" r:id="rId19"/>
      <w:footerReference w:type="default" r:id="rId20"/>
      <w:pgSz w:w="16838" w:h="11906" w:orient="landscape"/>
      <w:pgMar w:top="1134" w:right="141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415B" w14:textId="77777777" w:rsidR="001C46A1" w:rsidRDefault="001C46A1" w:rsidP="00540ED7">
      <w:pPr>
        <w:spacing w:before="0"/>
      </w:pPr>
      <w:r>
        <w:separator/>
      </w:r>
    </w:p>
  </w:endnote>
  <w:endnote w:type="continuationSeparator" w:id="0">
    <w:p w14:paraId="3E7AED6F" w14:textId="77777777" w:rsidR="001C46A1" w:rsidRDefault="001C46A1" w:rsidP="00540E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Time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28560"/>
      <w:docPartObj>
        <w:docPartGallery w:val="Page Numbers (Bottom of Page)"/>
        <w:docPartUnique/>
      </w:docPartObj>
    </w:sdtPr>
    <w:sdtContent>
      <w:p w14:paraId="0B465D66" w14:textId="77777777" w:rsidR="004D6181" w:rsidRDefault="004D6181">
        <w:pPr>
          <w:pStyle w:val="Pidipagina"/>
          <w:jc w:val="right"/>
        </w:pPr>
        <w:r>
          <w:fldChar w:fldCharType="begin"/>
        </w:r>
        <w:r>
          <w:instrText>PAGE   \* MERGEFORMAT</w:instrText>
        </w:r>
        <w:r>
          <w:fldChar w:fldCharType="separate"/>
        </w:r>
        <w:r w:rsidR="00C81C6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6A75" w14:textId="77777777" w:rsidR="001C46A1" w:rsidRDefault="001C46A1" w:rsidP="00540ED7">
      <w:pPr>
        <w:spacing w:before="0"/>
      </w:pPr>
      <w:r>
        <w:separator/>
      </w:r>
    </w:p>
  </w:footnote>
  <w:footnote w:type="continuationSeparator" w:id="0">
    <w:p w14:paraId="7B71CB4B" w14:textId="77777777" w:rsidR="001C46A1" w:rsidRDefault="001C46A1" w:rsidP="00540E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E330" w14:textId="6ACAA7D9" w:rsidR="00B408A6" w:rsidRPr="004643BE" w:rsidRDefault="00B408A6" w:rsidP="00B408A6">
    <w:pPr>
      <w:tabs>
        <w:tab w:val="center" w:pos="3119"/>
        <w:tab w:val="right" w:pos="9638"/>
      </w:tabs>
      <w:suppressAutoHyphens/>
      <w:spacing w:before="0"/>
      <w:jc w:val="center"/>
      <w:rPr>
        <w:rFonts w:eastAsia="Times New Roman" w:cs="Times New Roman"/>
        <w:b/>
        <w:color w:val="0000FF"/>
        <w:sz w:val="20"/>
        <w:szCs w:val="20"/>
        <w:lang w:eastAsia="ar-SA"/>
      </w:rPr>
    </w:pPr>
    <w:proofErr w:type="spellStart"/>
    <w:r>
      <w:rPr>
        <w:rFonts w:eastAsia="Times New Roman" w:cs="Times New Roman"/>
        <w:b/>
        <w:color w:val="0000FF"/>
        <w:sz w:val="20"/>
        <w:szCs w:val="20"/>
        <w:lang w:eastAsia="ar-SA"/>
      </w:rPr>
      <w:t>Destination</w:t>
    </w:r>
    <w:proofErr w:type="spellEnd"/>
    <w:r>
      <w:rPr>
        <w:rFonts w:eastAsia="Times New Roman" w:cs="Times New Roman"/>
        <w:b/>
        <w:color w:val="0000FF"/>
        <w:sz w:val="20"/>
        <w:szCs w:val="20"/>
        <w:lang w:eastAsia="ar-SA"/>
      </w:rPr>
      <w:t xml:space="preserve"> Italia </w:t>
    </w:r>
    <w:r w:rsidRPr="004643BE">
      <w:rPr>
        <w:rFonts w:eastAsia="Times New Roman" w:cs="Times New Roman"/>
        <w:b/>
        <w:color w:val="0000FF"/>
        <w:sz w:val="20"/>
        <w:szCs w:val="20"/>
        <w:lang w:eastAsia="ar-SA"/>
      </w:rPr>
      <w:t xml:space="preserve">S.p.A. – Assemblea del </w:t>
    </w:r>
    <w:r w:rsidR="00DD7024">
      <w:rPr>
        <w:rFonts w:eastAsia="Times New Roman" w:cs="Times New Roman"/>
        <w:b/>
        <w:color w:val="0000FF"/>
        <w:sz w:val="20"/>
        <w:szCs w:val="20"/>
        <w:lang w:eastAsia="ar-SA"/>
      </w:rPr>
      <w:t>20 marzo</w:t>
    </w:r>
    <w:r>
      <w:rPr>
        <w:rFonts w:eastAsia="Times New Roman" w:cs="Times New Roman"/>
        <w:b/>
        <w:color w:val="0000FF"/>
        <w:sz w:val="20"/>
        <w:szCs w:val="20"/>
        <w:lang w:eastAsia="ar-SA"/>
      </w:rPr>
      <w:t xml:space="preserve"> 202</w:t>
    </w:r>
    <w:r w:rsidR="00DD7024">
      <w:rPr>
        <w:rFonts w:eastAsia="Times New Roman" w:cs="Times New Roman"/>
        <w:b/>
        <w:color w:val="0000FF"/>
        <w:sz w:val="20"/>
        <w:szCs w:val="20"/>
        <w:lang w:eastAsia="ar-SA"/>
      </w:rPr>
      <w:t>3</w:t>
    </w:r>
    <w:r>
      <w:rPr>
        <w:rFonts w:eastAsia="Times New Roman" w:cs="Times New Roman"/>
        <w:b/>
        <w:color w:val="0000FF"/>
        <w:sz w:val="20"/>
        <w:szCs w:val="20"/>
        <w:lang w:eastAsia="ar-SA"/>
      </w:rPr>
      <w:t xml:space="preserve"> in prima convocazione e del 2</w:t>
    </w:r>
    <w:r w:rsidR="00DD7024">
      <w:rPr>
        <w:rFonts w:eastAsia="Times New Roman" w:cs="Times New Roman"/>
        <w:b/>
        <w:color w:val="0000FF"/>
        <w:sz w:val="20"/>
        <w:szCs w:val="20"/>
        <w:lang w:eastAsia="ar-SA"/>
      </w:rPr>
      <w:t>1</w:t>
    </w:r>
    <w:r>
      <w:rPr>
        <w:rFonts w:eastAsia="Times New Roman" w:cs="Times New Roman"/>
        <w:b/>
        <w:color w:val="0000FF"/>
        <w:sz w:val="20"/>
        <w:szCs w:val="20"/>
        <w:lang w:eastAsia="ar-SA"/>
      </w:rPr>
      <w:t xml:space="preserve"> </w:t>
    </w:r>
    <w:r w:rsidR="00DD7024">
      <w:rPr>
        <w:rFonts w:eastAsia="Times New Roman" w:cs="Times New Roman"/>
        <w:b/>
        <w:color w:val="0000FF"/>
        <w:sz w:val="20"/>
        <w:szCs w:val="20"/>
        <w:lang w:eastAsia="ar-SA"/>
      </w:rPr>
      <w:t>marzo</w:t>
    </w:r>
    <w:r>
      <w:rPr>
        <w:rFonts w:eastAsia="Times New Roman" w:cs="Times New Roman"/>
        <w:b/>
        <w:color w:val="0000FF"/>
        <w:sz w:val="20"/>
        <w:szCs w:val="20"/>
        <w:lang w:eastAsia="ar-SA"/>
      </w:rPr>
      <w:t xml:space="preserve"> 202</w:t>
    </w:r>
    <w:r w:rsidR="00DD7024">
      <w:rPr>
        <w:rFonts w:eastAsia="Times New Roman" w:cs="Times New Roman"/>
        <w:b/>
        <w:color w:val="0000FF"/>
        <w:sz w:val="20"/>
        <w:szCs w:val="20"/>
        <w:lang w:eastAsia="ar-SA"/>
      </w:rPr>
      <w:t>3</w:t>
    </w:r>
    <w:r>
      <w:rPr>
        <w:rFonts w:eastAsia="Times New Roman" w:cs="Times New Roman"/>
        <w:b/>
        <w:color w:val="0000FF"/>
        <w:sz w:val="20"/>
        <w:szCs w:val="20"/>
        <w:lang w:eastAsia="ar-SA"/>
      </w:rPr>
      <w:t xml:space="preserve"> in seconda convocazione</w:t>
    </w:r>
  </w:p>
  <w:p w14:paraId="15D08E6B" w14:textId="73D6FFE8" w:rsidR="00B408A6" w:rsidRPr="004643BE" w:rsidRDefault="00B408A6" w:rsidP="00B408A6">
    <w:pPr>
      <w:tabs>
        <w:tab w:val="center" w:pos="4819"/>
        <w:tab w:val="right" w:pos="9638"/>
      </w:tabs>
      <w:suppressAutoHyphens/>
      <w:spacing w:before="0"/>
      <w:jc w:val="center"/>
      <w:rPr>
        <w:rFonts w:eastAsia="Times New Roman" w:cs="Times New Roman"/>
        <w:b/>
        <w:color w:val="0000FF"/>
        <w:sz w:val="20"/>
        <w:szCs w:val="20"/>
        <w:lang w:eastAsia="ar-SA"/>
      </w:rPr>
    </w:pPr>
    <w:r w:rsidRPr="004643BE">
      <w:rPr>
        <w:rFonts w:eastAsia="Times New Roman" w:cs="Times New Roman"/>
        <w:b/>
        <w:color w:val="0000FF"/>
        <w:sz w:val="20"/>
        <w:szCs w:val="20"/>
        <w:lang w:eastAsia="ar-SA"/>
      </w:rPr>
      <w:t xml:space="preserve">Modulo di Delega e Istruzioni di voto a </w:t>
    </w:r>
    <w:proofErr w:type="spellStart"/>
    <w:r w:rsidRPr="004643BE">
      <w:rPr>
        <w:rFonts w:eastAsia="Times New Roman" w:cs="Times New Roman"/>
        <w:b/>
        <w:color w:val="0000FF"/>
        <w:sz w:val="20"/>
        <w:szCs w:val="20"/>
        <w:lang w:eastAsia="ar-SA"/>
      </w:rPr>
      <w:t>Computershare</w:t>
    </w:r>
    <w:proofErr w:type="spellEnd"/>
    <w:r w:rsidRPr="004643BE">
      <w:rPr>
        <w:rFonts w:eastAsia="Times New Roman" w:cs="Times New Roman"/>
        <w:b/>
        <w:color w:val="0000FF"/>
        <w:sz w:val="20"/>
        <w:szCs w:val="20"/>
        <w:lang w:eastAsia="ar-SA"/>
      </w:rPr>
      <w:t xml:space="preserve"> S.p.A. quale unico soggetto che potrà intervenire all’Assemblea</w:t>
    </w:r>
  </w:p>
  <w:p w14:paraId="2F5CB52E" w14:textId="77777777" w:rsidR="004D6181" w:rsidRPr="00031C0A" w:rsidRDefault="004D6181" w:rsidP="00031C0A">
    <w:pPr>
      <w:pBdr>
        <w:bottom w:val="single" w:sz="4" w:space="1" w:color="auto"/>
      </w:pBdr>
      <w:tabs>
        <w:tab w:val="center" w:pos="4819"/>
        <w:tab w:val="right" w:pos="9638"/>
      </w:tabs>
      <w:suppressAutoHyphens/>
      <w:spacing w:before="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1A21A7A"/>
    <w:multiLevelType w:val="hybridMultilevel"/>
    <w:tmpl w:val="07268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2160A1F"/>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6"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D8B34A4"/>
    <w:multiLevelType w:val="hybridMultilevel"/>
    <w:tmpl w:val="B0C2A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BB1DD3"/>
    <w:multiLevelType w:val="hybridMultilevel"/>
    <w:tmpl w:val="DB6672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B1900"/>
    <w:multiLevelType w:val="hybridMultilevel"/>
    <w:tmpl w:val="909AE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7541C"/>
    <w:multiLevelType w:val="hybridMultilevel"/>
    <w:tmpl w:val="2DCEBD88"/>
    <w:lvl w:ilvl="0" w:tplc="89AC1058">
      <w:start w:val="1"/>
      <w:numFmt w:val="decimal"/>
      <w:lvlText w:val="%1."/>
      <w:lvlJc w:val="left"/>
      <w:pPr>
        <w:tabs>
          <w:tab w:val="num" w:pos="360"/>
        </w:tabs>
        <w:ind w:left="360" w:hanging="360"/>
      </w:pPr>
      <w:rPr>
        <w:i/>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D3B7535"/>
    <w:multiLevelType w:val="hybridMultilevel"/>
    <w:tmpl w:val="76F4E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ED644F4"/>
    <w:multiLevelType w:val="hybridMultilevel"/>
    <w:tmpl w:val="1D885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1325529"/>
    <w:multiLevelType w:val="hybridMultilevel"/>
    <w:tmpl w:val="BEE4D3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3CA6E6B"/>
    <w:multiLevelType w:val="hybridMultilevel"/>
    <w:tmpl w:val="9C32BE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4F53A26"/>
    <w:multiLevelType w:val="hybridMultilevel"/>
    <w:tmpl w:val="0132393E"/>
    <w:lvl w:ilvl="0" w:tplc="4060FE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1665668967">
    <w:abstractNumId w:val="15"/>
  </w:num>
  <w:num w:numId="2" w16cid:durableId="1593467469">
    <w:abstractNumId w:val="13"/>
  </w:num>
  <w:num w:numId="3" w16cid:durableId="663970385">
    <w:abstractNumId w:val="7"/>
  </w:num>
  <w:num w:numId="4" w16cid:durableId="264920537">
    <w:abstractNumId w:val="4"/>
  </w:num>
  <w:num w:numId="5" w16cid:durableId="2052487850">
    <w:abstractNumId w:val="14"/>
  </w:num>
  <w:num w:numId="6" w16cid:durableId="366562458">
    <w:abstractNumId w:val="12"/>
  </w:num>
  <w:num w:numId="7" w16cid:durableId="264074587">
    <w:abstractNumId w:val="11"/>
  </w:num>
  <w:num w:numId="8" w16cid:durableId="1095587691">
    <w:abstractNumId w:val="10"/>
  </w:num>
  <w:num w:numId="9" w16cid:durableId="1341279182">
    <w:abstractNumId w:val="3"/>
  </w:num>
  <w:num w:numId="10" w16cid:durableId="870654331">
    <w:abstractNumId w:val="6"/>
  </w:num>
  <w:num w:numId="11" w16cid:durableId="414784457">
    <w:abstractNumId w:val="9"/>
  </w:num>
  <w:num w:numId="12" w16cid:durableId="2052800548">
    <w:abstractNumId w:val="0"/>
  </w:num>
  <w:num w:numId="13" w16cid:durableId="122890125">
    <w:abstractNumId w:val="1"/>
  </w:num>
  <w:num w:numId="14" w16cid:durableId="1579090679">
    <w:abstractNumId w:val="2"/>
  </w:num>
  <w:num w:numId="15" w16cid:durableId="78867294">
    <w:abstractNumId w:val="16"/>
  </w:num>
  <w:num w:numId="16" w16cid:durableId="312297265">
    <w:abstractNumId w:val="5"/>
  </w:num>
  <w:num w:numId="17" w16cid:durableId="994913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CB"/>
    <w:rsid w:val="00006767"/>
    <w:rsid w:val="00007638"/>
    <w:rsid w:val="00023817"/>
    <w:rsid w:val="00031C0A"/>
    <w:rsid w:val="00033BBA"/>
    <w:rsid w:val="00055AE0"/>
    <w:rsid w:val="000655CF"/>
    <w:rsid w:val="000861D4"/>
    <w:rsid w:val="00092089"/>
    <w:rsid w:val="00097938"/>
    <w:rsid w:val="000A0FC1"/>
    <w:rsid w:val="000A32BD"/>
    <w:rsid w:val="000A5440"/>
    <w:rsid w:val="000A652E"/>
    <w:rsid w:val="000A706A"/>
    <w:rsid w:val="000B4206"/>
    <w:rsid w:val="000B6145"/>
    <w:rsid w:val="000C2BC6"/>
    <w:rsid w:val="000F3DE9"/>
    <w:rsid w:val="000F6D76"/>
    <w:rsid w:val="00140FF3"/>
    <w:rsid w:val="00141962"/>
    <w:rsid w:val="00142376"/>
    <w:rsid w:val="00142B14"/>
    <w:rsid w:val="00145F71"/>
    <w:rsid w:val="00154538"/>
    <w:rsid w:val="00177F53"/>
    <w:rsid w:val="00182458"/>
    <w:rsid w:val="0019041A"/>
    <w:rsid w:val="0019588A"/>
    <w:rsid w:val="001A28FF"/>
    <w:rsid w:val="001C12E1"/>
    <w:rsid w:val="001C3DFE"/>
    <w:rsid w:val="001C46A1"/>
    <w:rsid w:val="001D0C20"/>
    <w:rsid w:val="001D155A"/>
    <w:rsid w:val="001D5198"/>
    <w:rsid w:val="001D5394"/>
    <w:rsid w:val="001E0E27"/>
    <w:rsid w:val="001E3B2D"/>
    <w:rsid w:val="001F36FB"/>
    <w:rsid w:val="00200B33"/>
    <w:rsid w:val="002061EE"/>
    <w:rsid w:val="002065A8"/>
    <w:rsid w:val="00212CD5"/>
    <w:rsid w:val="0021318F"/>
    <w:rsid w:val="002133F7"/>
    <w:rsid w:val="00232F7F"/>
    <w:rsid w:val="00251343"/>
    <w:rsid w:val="002663D5"/>
    <w:rsid w:val="00266E86"/>
    <w:rsid w:val="00270EF4"/>
    <w:rsid w:val="002735E7"/>
    <w:rsid w:val="002740EA"/>
    <w:rsid w:val="002743EB"/>
    <w:rsid w:val="002A0763"/>
    <w:rsid w:val="002A1C9B"/>
    <w:rsid w:val="002A47FC"/>
    <w:rsid w:val="002A63C0"/>
    <w:rsid w:val="002B7341"/>
    <w:rsid w:val="002D644A"/>
    <w:rsid w:val="002E00A0"/>
    <w:rsid w:val="002F3969"/>
    <w:rsid w:val="00306B46"/>
    <w:rsid w:val="00312C65"/>
    <w:rsid w:val="00346E7A"/>
    <w:rsid w:val="00360A52"/>
    <w:rsid w:val="00364EDE"/>
    <w:rsid w:val="00373E3D"/>
    <w:rsid w:val="003743A6"/>
    <w:rsid w:val="003834B9"/>
    <w:rsid w:val="00383927"/>
    <w:rsid w:val="003969DA"/>
    <w:rsid w:val="003B11B6"/>
    <w:rsid w:val="003B6AFF"/>
    <w:rsid w:val="003C6916"/>
    <w:rsid w:val="003C7277"/>
    <w:rsid w:val="00411399"/>
    <w:rsid w:val="00413F0C"/>
    <w:rsid w:val="00434FB5"/>
    <w:rsid w:val="00442AE3"/>
    <w:rsid w:val="00442C89"/>
    <w:rsid w:val="00456B53"/>
    <w:rsid w:val="00462C33"/>
    <w:rsid w:val="004643BE"/>
    <w:rsid w:val="004779D9"/>
    <w:rsid w:val="00494453"/>
    <w:rsid w:val="004B39E7"/>
    <w:rsid w:val="004C64C3"/>
    <w:rsid w:val="004C6779"/>
    <w:rsid w:val="004D3842"/>
    <w:rsid w:val="004D6181"/>
    <w:rsid w:val="004E4188"/>
    <w:rsid w:val="004F291E"/>
    <w:rsid w:val="005077FD"/>
    <w:rsid w:val="00513E9F"/>
    <w:rsid w:val="00516BBD"/>
    <w:rsid w:val="0052242B"/>
    <w:rsid w:val="00527A8F"/>
    <w:rsid w:val="00530BE0"/>
    <w:rsid w:val="00540ED7"/>
    <w:rsid w:val="00541803"/>
    <w:rsid w:val="0055259C"/>
    <w:rsid w:val="0055563A"/>
    <w:rsid w:val="00564F56"/>
    <w:rsid w:val="00590BF0"/>
    <w:rsid w:val="005A3962"/>
    <w:rsid w:val="005A5DC8"/>
    <w:rsid w:val="005B26B1"/>
    <w:rsid w:val="005D4AAD"/>
    <w:rsid w:val="005D6D94"/>
    <w:rsid w:val="00600627"/>
    <w:rsid w:val="00605495"/>
    <w:rsid w:val="0061798B"/>
    <w:rsid w:val="00622D3C"/>
    <w:rsid w:val="006306E7"/>
    <w:rsid w:val="006367BD"/>
    <w:rsid w:val="0064061C"/>
    <w:rsid w:val="006415BC"/>
    <w:rsid w:val="00660CB7"/>
    <w:rsid w:val="006658C8"/>
    <w:rsid w:val="0068778A"/>
    <w:rsid w:val="006B1772"/>
    <w:rsid w:val="006C473B"/>
    <w:rsid w:val="006C7ACB"/>
    <w:rsid w:val="006D164D"/>
    <w:rsid w:val="006D2869"/>
    <w:rsid w:val="006E0E8C"/>
    <w:rsid w:val="006E3FCC"/>
    <w:rsid w:val="006E6785"/>
    <w:rsid w:val="006F5164"/>
    <w:rsid w:val="00700AD1"/>
    <w:rsid w:val="00706019"/>
    <w:rsid w:val="00707FEF"/>
    <w:rsid w:val="007265F6"/>
    <w:rsid w:val="00730507"/>
    <w:rsid w:val="00733500"/>
    <w:rsid w:val="00735644"/>
    <w:rsid w:val="00745127"/>
    <w:rsid w:val="00747CA2"/>
    <w:rsid w:val="0075460B"/>
    <w:rsid w:val="00760421"/>
    <w:rsid w:val="00763745"/>
    <w:rsid w:val="0076787E"/>
    <w:rsid w:val="00774A2C"/>
    <w:rsid w:val="0079669F"/>
    <w:rsid w:val="007B16B0"/>
    <w:rsid w:val="007C0F6F"/>
    <w:rsid w:val="007C3D59"/>
    <w:rsid w:val="007D0FE7"/>
    <w:rsid w:val="007D2272"/>
    <w:rsid w:val="007D361C"/>
    <w:rsid w:val="007F0F44"/>
    <w:rsid w:val="007F7D5D"/>
    <w:rsid w:val="00810D6A"/>
    <w:rsid w:val="008120C6"/>
    <w:rsid w:val="008128E1"/>
    <w:rsid w:val="00824F12"/>
    <w:rsid w:val="008328B8"/>
    <w:rsid w:val="00837EF7"/>
    <w:rsid w:val="00840051"/>
    <w:rsid w:val="0084788B"/>
    <w:rsid w:val="00863D9F"/>
    <w:rsid w:val="008668C2"/>
    <w:rsid w:val="00874B57"/>
    <w:rsid w:val="00877D6A"/>
    <w:rsid w:val="00882DBF"/>
    <w:rsid w:val="00884464"/>
    <w:rsid w:val="008C408C"/>
    <w:rsid w:val="008D1681"/>
    <w:rsid w:val="008E44C2"/>
    <w:rsid w:val="008F3B5E"/>
    <w:rsid w:val="0092627B"/>
    <w:rsid w:val="00961BEB"/>
    <w:rsid w:val="00975A33"/>
    <w:rsid w:val="00983E8B"/>
    <w:rsid w:val="00995E34"/>
    <w:rsid w:val="009A3F5E"/>
    <w:rsid w:val="009B73E5"/>
    <w:rsid w:val="009C1AC6"/>
    <w:rsid w:val="009C45D7"/>
    <w:rsid w:val="009E2357"/>
    <w:rsid w:val="00A065E7"/>
    <w:rsid w:val="00A13256"/>
    <w:rsid w:val="00A146EC"/>
    <w:rsid w:val="00A54C88"/>
    <w:rsid w:val="00A62693"/>
    <w:rsid w:val="00A63BAE"/>
    <w:rsid w:val="00AB329F"/>
    <w:rsid w:val="00AC0A6D"/>
    <w:rsid w:val="00AC0E79"/>
    <w:rsid w:val="00AC45D2"/>
    <w:rsid w:val="00AC6663"/>
    <w:rsid w:val="00AD5FCD"/>
    <w:rsid w:val="00AE0AE5"/>
    <w:rsid w:val="00AE3BDB"/>
    <w:rsid w:val="00AF4B66"/>
    <w:rsid w:val="00B05373"/>
    <w:rsid w:val="00B408A6"/>
    <w:rsid w:val="00B42299"/>
    <w:rsid w:val="00B46FDA"/>
    <w:rsid w:val="00B7317B"/>
    <w:rsid w:val="00B77B88"/>
    <w:rsid w:val="00B85B5B"/>
    <w:rsid w:val="00B9192E"/>
    <w:rsid w:val="00B94EF1"/>
    <w:rsid w:val="00BA5C4E"/>
    <w:rsid w:val="00BC7A41"/>
    <w:rsid w:val="00C20F4F"/>
    <w:rsid w:val="00C32479"/>
    <w:rsid w:val="00C33532"/>
    <w:rsid w:val="00C4015C"/>
    <w:rsid w:val="00C453BB"/>
    <w:rsid w:val="00C61699"/>
    <w:rsid w:val="00C62B18"/>
    <w:rsid w:val="00C662A5"/>
    <w:rsid w:val="00C66362"/>
    <w:rsid w:val="00C81C6F"/>
    <w:rsid w:val="00C91C11"/>
    <w:rsid w:val="00C91F63"/>
    <w:rsid w:val="00C939AF"/>
    <w:rsid w:val="00CA1BCB"/>
    <w:rsid w:val="00CA20F4"/>
    <w:rsid w:val="00CB4276"/>
    <w:rsid w:val="00CC3BB5"/>
    <w:rsid w:val="00CC47E1"/>
    <w:rsid w:val="00CC5315"/>
    <w:rsid w:val="00CF375C"/>
    <w:rsid w:val="00CF6875"/>
    <w:rsid w:val="00D006F1"/>
    <w:rsid w:val="00D05A3D"/>
    <w:rsid w:val="00D07F68"/>
    <w:rsid w:val="00D17950"/>
    <w:rsid w:val="00D3602A"/>
    <w:rsid w:val="00D37965"/>
    <w:rsid w:val="00D446E8"/>
    <w:rsid w:val="00DA1D58"/>
    <w:rsid w:val="00DA4EE2"/>
    <w:rsid w:val="00DA60FD"/>
    <w:rsid w:val="00DB57DA"/>
    <w:rsid w:val="00DD1B26"/>
    <w:rsid w:val="00DD7024"/>
    <w:rsid w:val="00E06468"/>
    <w:rsid w:val="00E208F6"/>
    <w:rsid w:val="00E37C9D"/>
    <w:rsid w:val="00E40B50"/>
    <w:rsid w:val="00E40E06"/>
    <w:rsid w:val="00E426A2"/>
    <w:rsid w:val="00E60CAE"/>
    <w:rsid w:val="00E61C19"/>
    <w:rsid w:val="00E712ED"/>
    <w:rsid w:val="00E83D24"/>
    <w:rsid w:val="00E84069"/>
    <w:rsid w:val="00E86D35"/>
    <w:rsid w:val="00E900B7"/>
    <w:rsid w:val="00EB2865"/>
    <w:rsid w:val="00ED20AC"/>
    <w:rsid w:val="00ED58C5"/>
    <w:rsid w:val="00EE4FEC"/>
    <w:rsid w:val="00EF00A4"/>
    <w:rsid w:val="00EF05D2"/>
    <w:rsid w:val="00F129A1"/>
    <w:rsid w:val="00F15B3D"/>
    <w:rsid w:val="00F2719C"/>
    <w:rsid w:val="00F36965"/>
    <w:rsid w:val="00F42EF6"/>
    <w:rsid w:val="00F63A44"/>
    <w:rsid w:val="00FD2452"/>
    <w:rsid w:val="00FE5052"/>
    <w:rsid w:val="00FE6FF6"/>
    <w:rsid w:val="00FF07DF"/>
    <w:rsid w:val="00FF3272"/>
    <w:rsid w:val="00FF3345"/>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6DF7"/>
  <w15:docId w15:val="{74102E0D-6347-4F0B-98A6-0EB0F2B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1BCB"/>
    <w:pPr>
      <w:spacing w:before="120" w:after="0" w:line="240" w:lineRule="auto"/>
      <w:jc w:val="both"/>
    </w:pPr>
    <w:rPr>
      <w:rFonts w:ascii="Arial" w:hAnsi="Arial"/>
    </w:rPr>
  </w:style>
  <w:style w:type="paragraph" w:styleId="Titolo1">
    <w:name w:val="heading 1"/>
    <w:basedOn w:val="Normale"/>
    <w:next w:val="Titolo2"/>
    <w:link w:val="Titolo1Carattere"/>
    <w:uiPriority w:val="9"/>
    <w:qFormat/>
    <w:rsid w:val="00706019"/>
    <w:pPr>
      <w:keepNext/>
      <w:keepLines/>
      <w:spacing w:before="480"/>
      <w:jc w:val="center"/>
      <w:outlineLvl w:val="0"/>
    </w:pPr>
    <w:rPr>
      <w:rFonts w:eastAsiaTheme="majorEastAsia" w:cstheme="majorBidi"/>
      <w:b/>
      <w:bCs/>
      <w:caps/>
      <w:sz w:val="28"/>
      <w:szCs w:val="28"/>
    </w:rPr>
  </w:style>
  <w:style w:type="paragraph" w:styleId="Titolo2">
    <w:name w:val="heading 2"/>
    <w:basedOn w:val="Normale"/>
    <w:next w:val="Titolo3"/>
    <w:link w:val="Titolo2Carattere"/>
    <w:uiPriority w:val="9"/>
    <w:unhideWhenUsed/>
    <w:qFormat/>
    <w:rsid w:val="00706019"/>
    <w:pPr>
      <w:keepNext/>
      <w:keepLines/>
      <w:spacing w:before="200"/>
      <w:outlineLvl w:val="1"/>
    </w:pPr>
    <w:rPr>
      <w:rFonts w:eastAsiaTheme="majorEastAsia" w:cstheme="majorBidi"/>
      <w:bCs/>
      <w:i/>
      <w:sz w:val="26"/>
      <w:szCs w:val="26"/>
    </w:rPr>
  </w:style>
  <w:style w:type="paragraph" w:styleId="Titolo3">
    <w:name w:val="heading 3"/>
    <w:basedOn w:val="Normale"/>
    <w:next w:val="Normale"/>
    <w:link w:val="Titolo3Carattere"/>
    <w:uiPriority w:val="9"/>
    <w:unhideWhenUsed/>
    <w:qFormat/>
    <w:rsid w:val="00706019"/>
    <w:pPr>
      <w:keepNext/>
      <w:keepLines/>
      <w:spacing w:before="200"/>
      <w:outlineLvl w:val="2"/>
    </w:pPr>
    <w:rPr>
      <w:rFonts w:eastAsiaTheme="majorEastAsia" w:cstheme="majorBidi"/>
      <w:b/>
      <w:bCs/>
      <w:sz w:val="24"/>
    </w:rPr>
  </w:style>
  <w:style w:type="paragraph" w:styleId="Titolo4">
    <w:name w:val="heading 4"/>
    <w:basedOn w:val="Normale"/>
    <w:next w:val="Normale"/>
    <w:link w:val="Titolo4Carattere"/>
    <w:uiPriority w:val="9"/>
    <w:unhideWhenUsed/>
    <w:qFormat/>
    <w:rsid w:val="00706019"/>
    <w:pPr>
      <w:keepNext/>
      <w:keepLines/>
      <w:spacing w:before="200"/>
      <w:outlineLvl w:val="3"/>
    </w:pPr>
    <w:rPr>
      <w:rFonts w:eastAsiaTheme="majorEastAsia" w:cstheme="majorBidi"/>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019"/>
    <w:rPr>
      <w:rFonts w:ascii="Arial" w:eastAsiaTheme="majorEastAsia" w:hAnsi="Arial" w:cstheme="majorBidi"/>
      <w:b/>
      <w:bCs/>
      <w:caps/>
      <w:sz w:val="28"/>
      <w:szCs w:val="28"/>
    </w:rPr>
  </w:style>
  <w:style w:type="character" w:customStyle="1" w:styleId="Titolo2Carattere">
    <w:name w:val="Titolo 2 Carattere"/>
    <w:basedOn w:val="Carpredefinitoparagrafo"/>
    <w:link w:val="Titolo2"/>
    <w:uiPriority w:val="9"/>
    <w:rsid w:val="00706019"/>
    <w:rPr>
      <w:rFonts w:ascii="Arial" w:eastAsiaTheme="majorEastAsia" w:hAnsi="Arial" w:cstheme="majorBidi"/>
      <w:bCs/>
      <w:i/>
      <w:sz w:val="26"/>
      <w:szCs w:val="26"/>
    </w:rPr>
  </w:style>
  <w:style w:type="character" w:customStyle="1" w:styleId="Titolo3Carattere">
    <w:name w:val="Titolo 3 Carattere"/>
    <w:basedOn w:val="Carpredefinitoparagrafo"/>
    <w:link w:val="Titolo3"/>
    <w:uiPriority w:val="9"/>
    <w:rsid w:val="00706019"/>
    <w:rPr>
      <w:rFonts w:ascii="Arial" w:eastAsiaTheme="majorEastAsia" w:hAnsi="Arial" w:cstheme="majorBidi"/>
      <w:b/>
      <w:bCs/>
      <w:sz w:val="24"/>
    </w:rPr>
  </w:style>
  <w:style w:type="character" w:customStyle="1" w:styleId="Titolo4Carattere">
    <w:name w:val="Titolo 4 Carattere"/>
    <w:basedOn w:val="Carpredefinitoparagrafo"/>
    <w:link w:val="Titolo4"/>
    <w:uiPriority w:val="9"/>
    <w:rsid w:val="00706019"/>
    <w:rPr>
      <w:rFonts w:ascii="Arial" w:eastAsiaTheme="majorEastAsia" w:hAnsi="Arial" w:cstheme="majorBidi"/>
      <w:b/>
      <w:bCs/>
      <w:i/>
      <w:iCs/>
    </w:rPr>
  </w:style>
  <w:style w:type="paragraph" w:styleId="Paragrafoelenco">
    <w:name w:val="List Paragraph"/>
    <w:basedOn w:val="Normale"/>
    <w:uiPriority w:val="34"/>
    <w:qFormat/>
    <w:rsid w:val="00CA1BCB"/>
    <w:pPr>
      <w:ind w:left="720"/>
      <w:contextualSpacing/>
    </w:pPr>
  </w:style>
  <w:style w:type="paragraph" w:styleId="Testofumetto">
    <w:name w:val="Balloon Text"/>
    <w:basedOn w:val="Normale"/>
    <w:link w:val="TestofumettoCarattere"/>
    <w:uiPriority w:val="99"/>
    <w:semiHidden/>
    <w:unhideWhenUsed/>
    <w:rsid w:val="0025134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343"/>
    <w:rPr>
      <w:rFonts w:ascii="Tahoma" w:hAnsi="Tahoma" w:cs="Tahoma"/>
      <w:sz w:val="16"/>
      <w:szCs w:val="16"/>
    </w:rPr>
  </w:style>
  <w:style w:type="paragraph" w:styleId="Intestazione">
    <w:name w:val="header"/>
    <w:basedOn w:val="Normale"/>
    <w:link w:val="IntestazioneCarattere"/>
    <w:uiPriority w:val="99"/>
    <w:unhideWhenUsed/>
    <w:rsid w:val="00540ED7"/>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40ED7"/>
    <w:rPr>
      <w:rFonts w:ascii="Arial" w:hAnsi="Arial"/>
    </w:rPr>
  </w:style>
  <w:style w:type="paragraph" w:styleId="Pidipagina">
    <w:name w:val="footer"/>
    <w:basedOn w:val="Normale"/>
    <w:link w:val="PidipaginaCarattere"/>
    <w:uiPriority w:val="99"/>
    <w:unhideWhenUsed/>
    <w:rsid w:val="00540ED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40ED7"/>
    <w:rPr>
      <w:rFonts w:ascii="Arial" w:hAnsi="Arial"/>
    </w:rPr>
  </w:style>
  <w:style w:type="table" w:styleId="Grigliatabella">
    <w:name w:val="Table Grid"/>
    <w:basedOn w:val="Tabellanormale"/>
    <w:uiPriority w:val="59"/>
    <w:rsid w:val="00DD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0F6F"/>
    <w:rPr>
      <w:color w:val="0000FF" w:themeColor="hyperlink"/>
      <w:u w:val="single"/>
    </w:rPr>
  </w:style>
  <w:style w:type="table" w:customStyle="1" w:styleId="Grigliatabella2">
    <w:name w:val="Griglia tabella2"/>
    <w:basedOn w:val="Tabellanormale"/>
    <w:next w:val="Grigliatabella"/>
    <w:uiPriority w:val="59"/>
    <w:rsid w:val="006E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D5394"/>
    <w:rPr>
      <w:color w:val="605E5C"/>
      <w:shd w:val="clear" w:color="auto" w:fill="E1DFDD"/>
    </w:rPr>
  </w:style>
  <w:style w:type="paragraph" w:styleId="Corpotesto">
    <w:name w:val="Body Text"/>
    <w:basedOn w:val="Normale"/>
    <w:link w:val="CorpotestoCarattere"/>
    <w:rsid w:val="00B408A6"/>
    <w:pPr>
      <w:spacing w:before="0"/>
    </w:pPr>
    <w:rPr>
      <w:rFonts w:ascii="Times New Roman" w:eastAsia="PMingLiU" w:hAnsi="Times New Roman" w:cs="Times New Roman"/>
      <w:sz w:val="24"/>
      <w:szCs w:val="24"/>
      <w:lang w:eastAsia="it-IT"/>
    </w:rPr>
  </w:style>
  <w:style w:type="character" w:customStyle="1" w:styleId="CorpotestoCarattere">
    <w:name w:val="Corpo testo Carattere"/>
    <w:basedOn w:val="Carpredefinitoparagrafo"/>
    <w:link w:val="Corpotesto"/>
    <w:rsid w:val="00B408A6"/>
    <w:rPr>
      <w:rFonts w:ascii="Times New Roman" w:eastAsia="PMingLiU" w:hAnsi="Times New Roman" w:cs="Times New Roman"/>
      <w:sz w:val="24"/>
      <w:szCs w:val="24"/>
      <w:lang w:eastAsia="it-IT"/>
    </w:rPr>
  </w:style>
  <w:style w:type="character" w:styleId="Rimandocommento">
    <w:name w:val="annotation reference"/>
    <w:basedOn w:val="Carpredefinitoparagrafo"/>
    <w:uiPriority w:val="99"/>
    <w:semiHidden/>
    <w:unhideWhenUsed/>
    <w:rsid w:val="00513E9F"/>
    <w:rPr>
      <w:sz w:val="16"/>
      <w:szCs w:val="16"/>
    </w:rPr>
  </w:style>
  <w:style w:type="paragraph" w:styleId="Testocommento">
    <w:name w:val="annotation text"/>
    <w:basedOn w:val="Normale"/>
    <w:link w:val="TestocommentoCarattere"/>
    <w:uiPriority w:val="99"/>
    <w:semiHidden/>
    <w:unhideWhenUsed/>
    <w:rsid w:val="00513E9F"/>
    <w:rPr>
      <w:sz w:val="20"/>
      <w:szCs w:val="20"/>
    </w:rPr>
  </w:style>
  <w:style w:type="character" w:customStyle="1" w:styleId="TestocommentoCarattere">
    <w:name w:val="Testo commento Carattere"/>
    <w:basedOn w:val="Carpredefinitoparagrafo"/>
    <w:link w:val="Testocommento"/>
    <w:uiPriority w:val="99"/>
    <w:semiHidden/>
    <w:rsid w:val="00513E9F"/>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513E9F"/>
    <w:rPr>
      <w:b/>
      <w:bCs/>
    </w:rPr>
  </w:style>
  <w:style w:type="character" w:customStyle="1" w:styleId="SoggettocommentoCarattere">
    <w:name w:val="Soggetto commento Carattere"/>
    <w:basedOn w:val="TestocommentoCarattere"/>
    <w:link w:val="Soggettocommento"/>
    <w:uiPriority w:val="99"/>
    <w:semiHidden/>
    <w:rsid w:val="00513E9F"/>
    <w:rPr>
      <w:rFonts w:ascii="Arial" w:hAnsi="Arial"/>
      <w:b/>
      <w:bCs/>
      <w:sz w:val="20"/>
      <w:szCs w:val="20"/>
    </w:rPr>
  </w:style>
  <w:style w:type="paragraph" w:styleId="Revisione">
    <w:name w:val="Revision"/>
    <w:hidden/>
    <w:uiPriority w:val="99"/>
    <w:semiHidden/>
    <w:rsid w:val="000920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poigd.it" TargetMode="External"/><Relationship Id="rId13" Type="http://schemas.openxmlformats.org/officeDocument/2006/relationships/hyperlink" Target="mailto:operations@pecserviziotitoli.it" TargetMode="External"/><Relationship Id="rId18" Type="http://schemas.openxmlformats.org/officeDocument/2006/relationships/hyperlink" Target="https://www.computershare.com/it/Pages/Privac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perations@pecserviziotitoli.it" TargetMode="External"/><Relationship Id="rId17" Type="http://schemas.openxmlformats.org/officeDocument/2006/relationships/hyperlink" Target="mailto:dataprotection@computershare.it" TargetMode="External"/><Relationship Id="rId2" Type="http://schemas.openxmlformats.org/officeDocument/2006/relationships/numbering" Target="numbering.xml"/><Relationship Id="rId16" Type="http://schemas.openxmlformats.org/officeDocument/2006/relationships/hyperlink" Target="http://www.borsaitalian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saitaliana.it"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destinationitaliagrou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saitaliana.it" TargetMode="External"/><Relationship Id="rId14" Type="http://schemas.openxmlformats.org/officeDocument/2006/relationships/hyperlink" Target="mailto:operations@pecserviziotitol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6617-18E2-4C1C-B303-E3508F37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3232</Words>
  <Characters>18427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Computershare</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Rosario Maglione</dc:creator>
  <cp:lastModifiedBy>Daniele Simonetti</cp:lastModifiedBy>
  <cp:revision>6</cp:revision>
  <cp:lastPrinted>2014-03-10T09:43:00Z</cp:lastPrinted>
  <dcterms:created xsi:type="dcterms:W3CDTF">2023-03-03T05:57:00Z</dcterms:created>
  <dcterms:modified xsi:type="dcterms:W3CDTF">2023-03-03T15:14:00Z</dcterms:modified>
</cp:coreProperties>
</file>